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68B84" w14:textId="77777777" w:rsidR="00F7324D" w:rsidRPr="004A1BC4" w:rsidRDefault="004A1BC4">
      <w:pPr>
        <w:widowControl/>
        <w:adjustRightInd w:val="0"/>
        <w:snapToGrid w:val="0"/>
        <w:jc w:val="center"/>
        <w:rPr>
          <w:rFonts w:ascii="Roboto Medium" w:eastAsia="宋体" w:hAnsi="Roboto Medium" w:cs="Times New Roman"/>
          <w:b/>
          <w:bCs/>
          <w:color w:val="000000"/>
          <w:kern w:val="0"/>
          <w:sz w:val="31"/>
          <w:szCs w:val="31"/>
          <w:lang w:bidi="ar"/>
        </w:rPr>
      </w:pPr>
      <w:r w:rsidRPr="004A1BC4">
        <w:rPr>
          <w:rFonts w:ascii="Roboto Medium" w:eastAsia="宋体" w:hAnsi="Roboto Medium" w:cs="Times New Roman"/>
          <w:b/>
          <w:bCs/>
          <w:color w:val="000000"/>
          <w:kern w:val="0"/>
          <w:sz w:val="31"/>
          <w:szCs w:val="31"/>
          <w:lang w:bidi="ar"/>
        </w:rPr>
        <w:t>SAFETY DATA SHEET</w:t>
      </w:r>
    </w:p>
    <w:p w14:paraId="4B834069" w14:textId="77777777" w:rsidR="00F7324D" w:rsidRPr="004A1BC4" w:rsidRDefault="004A1BC4">
      <w:pPr>
        <w:widowControl/>
        <w:jc w:val="left"/>
        <w:rPr>
          <w:rFonts w:ascii="Roboto Medium" w:eastAsia="宋体" w:hAnsi="Roboto Medium" w:cs="Times New Roman"/>
          <w:b/>
          <w:bCs/>
          <w:color w:val="000000"/>
          <w:kern w:val="0"/>
          <w:sz w:val="20"/>
          <w:szCs w:val="20"/>
          <w:lang w:bidi="ar"/>
        </w:rPr>
      </w:pPr>
      <w:r w:rsidRPr="004A1BC4">
        <w:rPr>
          <w:rFonts w:ascii="Roboto Medium" w:eastAsia="宋体" w:hAnsi="Roboto Medium" w:cs="Times New Roman"/>
          <w:b/>
          <w:bCs/>
          <w:color w:val="000000"/>
          <w:kern w:val="0"/>
          <w:sz w:val="20"/>
          <w:szCs w:val="20"/>
          <w:lang w:bidi="ar"/>
        </w:rPr>
        <w:t>This safety data sheet was created pursuant to the requirements of: Regulation (EC) No. 1907/2006 as amended by Regulation (EU) No. 2020/878, and Regulation (EC) No. 1272/2008</w:t>
      </w:r>
    </w:p>
    <w:p w14:paraId="054AE6EC" w14:textId="77777777" w:rsidR="00F7324D" w:rsidRPr="004A1BC4" w:rsidRDefault="00F7324D">
      <w:pPr>
        <w:widowControl/>
        <w:jc w:val="left"/>
        <w:rPr>
          <w:rFonts w:ascii="Roboto Medium" w:eastAsia="宋体" w:hAnsi="Roboto Medium" w:cs="Times New Roman"/>
          <w:b/>
          <w:bCs/>
          <w:color w:val="000000"/>
          <w:kern w:val="0"/>
          <w:sz w:val="20"/>
          <w:szCs w:val="20"/>
          <w:lang w:bidi="ar"/>
        </w:rPr>
      </w:pPr>
    </w:p>
    <w:p w14:paraId="258998FE" w14:textId="77777777" w:rsidR="00F7324D" w:rsidRPr="004A1BC4" w:rsidRDefault="004A1BC4">
      <w:pPr>
        <w:widowControl/>
        <w:jc w:val="left"/>
        <w:rPr>
          <w:rFonts w:ascii="Roboto Medium" w:hAnsi="Roboto Medium"/>
          <w:color w:val="0079C3"/>
        </w:rPr>
      </w:pPr>
      <w:r w:rsidRPr="004A1BC4">
        <w:rPr>
          <w:rFonts w:ascii="Roboto Medium" w:eastAsia="宋体" w:hAnsi="Roboto Medium" w:cs="Times New Roman"/>
          <w:b/>
          <w:bCs/>
          <w:color w:val="0079C3"/>
          <w:kern w:val="0"/>
          <w:sz w:val="24"/>
          <w:lang w:bidi="ar"/>
        </w:rPr>
        <w:t xml:space="preserve">SECTION 1. Identification of the </w:t>
      </w:r>
      <w:r w:rsidRPr="004A1BC4">
        <w:rPr>
          <w:rFonts w:ascii="Roboto Medium" w:eastAsia="宋体" w:hAnsi="Roboto Medium" w:cs="Times New Roman"/>
          <w:b/>
          <w:bCs/>
          <w:color w:val="0079C3"/>
          <w:kern w:val="0"/>
          <w:sz w:val="24"/>
          <w:lang w:bidi="ar"/>
        </w:rPr>
        <w:t>substance/mixture and of the company</w:t>
      </w:r>
    </w:p>
    <w:p w14:paraId="2ABF1706" w14:textId="77777777" w:rsidR="00F7324D" w:rsidRPr="004A1BC4" w:rsidRDefault="004A1BC4">
      <w:pPr>
        <w:widowControl/>
        <w:numPr>
          <w:ilvl w:val="0"/>
          <w:numId w:val="1"/>
        </w:numPr>
        <w:jc w:val="left"/>
        <w:rPr>
          <w:rFonts w:ascii="Roboto Medium" w:hAnsi="Roboto Medium"/>
          <w:b/>
          <w:bCs/>
        </w:rPr>
      </w:pPr>
      <w:r w:rsidRPr="004A1BC4">
        <w:rPr>
          <w:rFonts w:ascii="Roboto Medium" w:eastAsia="宋体" w:hAnsi="Roboto Medium" w:cs="Times New Roman"/>
          <w:b/>
          <w:bCs/>
          <w:color w:val="000000"/>
          <w:kern w:val="0"/>
          <w:sz w:val="20"/>
          <w:szCs w:val="20"/>
          <w:lang w:bidi="ar"/>
        </w:rPr>
        <w:t>Product identifier</w:t>
      </w:r>
    </w:p>
    <w:p w14:paraId="7FE31758" w14:textId="77777777" w:rsidR="00F7324D" w:rsidRPr="004A1BC4" w:rsidRDefault="004A1BC4">
      <w:pPr>
        <w:widowControl/>
        <w:ind w:firstLineChars="200" w:firstLine="400"/>
        <w:jc w:val="left"/>
        <w:rPr>
          <w:rFonts w:ascii="Roboto Medium" w:eastAsia="宋体" w:hAnsi="Roboto Medium" w:cs="Times New Roman"/>
          <w:color w:val="000000"/>
          <w:kern w:val="0"/>
          <w:sz w:val="20"/>
          <w:szCs w:val="20"/>
          <w:lang w:bidi="ar"/>
        </w:rPr>
      </w:pPr>
      <w:r w:rsidRPr="004A1BC4">
        <w:rPr>
          <w:rFonts w:ascii="Roboto Medium" w:eastAsia="宋体" w:hAnsi="Roboto Medium" w:cs="Times New Roman"/>
          <w:color w:val="000000"/>
          <w:kern w:val="0"/>
          <w:sz w:val="20"/>
          <w:szCs w:val="20"/>
          <w:lang w:bidi="ar"/>
        </w:rPr>
        <w:t xml:space="preserve">Product No: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BR</w:t>
      </w:r>
      <w:r w:rsidRPr="004A1BC4">
        <w:rPr>
          <w:rFonts w:ascii="Roboto Medium" w:eastAsia="宋体" w:hAnsi="Roboto Medium" w:cs="Times New Roman"/>
          <w:color w:val="000000"/>
          <w:kern w:val="0"/>
          <w:sz w:val="20"/>
          <w:szCs w:val="20"/>
          <w:lang w:bidi="ar"/>
        </w:rPr>
        <w:t>3M</w:t>
      </w:r>
      <w:r w:rsidRPr="004A1BC4">
        <w:rPr>
          <w:rFonts w:ascii="Roboto Medium" w:eastAsia="宋体" w:hAnsi="Roboto Medium" w:cs="Times New Roman" w:hint="eastAsia"/>
          <w:color w:val="000000"/>
          <w:kern w:val="0"/>
          <w:sz w:val="20"/>
          <w:szCs w:val="20"/>
          <w:lang w:bidi="ar"/>
        </w:rPr>
        <w:t>121</w:t>
      </w:r>
    </w:p>
    <w:p w14:paraId="460386D3" w14:textId="77777777" w:rsidR="00F7324D" w:rsidRPr="004A1BC4" w:rsidRDefault="004A1BC4">
      <w:pPr>
        <w:widowControl/>
        <w:ind w:firstLineChars="200" w:firstLine="400"/>
        <w:jc w:val="left"/>
        <w:rPr>
          <w:rFonts w:ascii="Roboto Medium" w:eastAsia="宋体" w:hAnsi="Roboto Medium" w:cs="Times New Roman"/>
          <w:color w:val="000000"/>
          <w:kern w:val="0"/>
          <w:sz w:val="20"/>
          <w:szCs w:val="20"/>
          <w:lang w:bidi="ar"/>
        </w:rPr>
      </w:pPr>
      <w:r w:rsidRPr="004A1BC4">
        <w:rPr>
          <w:rFonts w:ascii="Roboto Medium" w:eastAsia="宋体" w:hAnsi="Roboto Medium" w:cs="Times New Roman"/>
          <w:color w:val="000000"/>
          <w:kern w:val="0"/>
          <w:sz w:val="20"/>
          <w:szCs w:val="20"/>
          <w:lang w:bidi="ar"/>
        </w:rPr>
        <w:t xml:space="preserve">Product Name: </w:t>
      </w:r>
      <w:r w:rsidRPr="004A1BC4">
        <w:rPr>
          <w:rFonts w:ascii="Roboto Medium" w:eastAsia="宋体" w:hAnsi="Roboto Medium" w:cs="Times New Roman" w:hint="eastAsia"/>
          <w:color w:val="000000"/>
          <w:kern w:val="0"/>
          <w:sz w:val="20"/>
          <w:szCs w:val="20"/>
          <w:lang w:bidi="ar"/>
        </w:rPr>
        <w:t xml:space="preserve">  2</w:t>
      </w:r>
      <w:r w:rsidRPr="004A1BC4">
        <w:rPr>
          <w:rFonts w:ascii="Roboto Medium" w:eastAsia="宋体" w:hAnsi="Roboto Medium" w:cs="Times New Roman" w:hint="eastAsia"/>
          <w:color w:val="000000"/>
          <w:kern w:val="0"/>
          <w:sz w:val="20"/>
          <w:szCs w:val="20"/>
          <w:lang w:bidi="ar"/>
        </w:rPr>
        <w:t>×</w:t>
      </w:r>
      <w:r w:rsidRPr="004A1BC4">
        <w:rPr>
          <w:rFonts w:ascii="Roboto Medium" w:eastAsia="宋体" w:hAnsi="Roboto Medium" w:cs="Times New Roman" w:hint="eastAsia"/>
          <w:color w:val="000000"/>
          <w:kern w:val="0"/>
          <w:sz w:val="20"/>
          <w:szCs w:val="20"/>
          <w:lang w:bidi="ar"/>
        </w:rPr>
        <w:t>Super-Fidelity</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hint="eastAsia"/>
          <w:color w:val="000000"/>
          <w:kern w:val="0"/>
          <w:sz w:val="20"/>
          <w:szCs w:val="20"/>
          <w:lang w:bidi="ar"/>
        </w:rPr>
        <w:t>Master</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hint="eastAsia"/>
          <w:color w:val="000000"/>
          <w:kern w:val="0"/>
          <w:sz w:val="20"/>
          <w:szCs w:val="20"/>
          <w:lang w:bidi="ar"/>
        </w:rPr>
        <w:t>Mix</w:t>
      </w:r>
    </w:p>
    <w:p w14:paraId="1058303C" w14:textId="77777777" w:rsidR="00F7324D" w:rsidRPr="004A1BC4" w:rsidRDefault="004A1BC4">
      <w:pPr>
        <w:widowControl/>
        <w:ind w:firstLineChars="200" w:firstLine="402"/>
        <w:jc w:val="left"/>
        <w:rPr>
          <w:rFonts w:ascii="Roboto Medium" w:hAnsi="Roboto Medium"/>
          <w:b/>
          <w:bCs/>
        </w:rPr>
      </w:pPr>
      <w:r w:rsidRPr="004A1BC4">
        <w:rPr>
          <w:rFonts w:ascii="Roboto Medium" w:eastAsia="宋体" w:hAnsi="Roboto Medium" w:cs="Times New Roman" w:hint="eastAsia"/>
          <w:b/>
          <w:bCs/>
          <w:color w:val="000000"/>
          <w:kern w:val="0"/>
          <w:sz w:val="20"/>
          <w:szCs w:val="20"/>
          <w:lang w:bidi="ar"/>
        </w:rPr>
        <w:t xml:space="preserve"> </w:t>
      </w:r>
      <w:r w:rsidRPr="004A1BC4">
        <w:rPr>
          <w:rFonts w:ascii="Roboto Medium" w:eastAsia="宋体" w:hAnsi="Roboto Medium" w:cs="Times New Roman"/>
          <w:b/>
          <w:bCs/>
          <w:color w:val="000000"/>
          <w:kern w:val="0"/>
          <w:sz w:val="20"/>
          <w:szCs w:val="20"/>
          <w:lang w:bidi="ar"/>
        </w:rPr>
        <w:t xml:space="preserve">Recommended use of the chemical and restrictions on use </w:t>
      </w:r>
    </w:p>
    <w:p w14:paraId="223F30A3"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color w:val="000000"/>
          <w:kern w:val="0"/>
          <w:sz w:val="20"/>
          <w:szCs w:val="20"/>
          <w:lang w:bidi="ar"/>
        </w:rPr>
        <w:t xml:space="preserve">Relevant identified uses: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For research use only. </w:t>
      </w:r>
    </w:p>
    <w:p w14:paraId="6D399196"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color w:val="000000"/>
          <w:kern w:val="0"/>
          <w:sz w:val="20"/>
          <w:szCs w:val="20"/>
          <w:lang w:bidi="ar"/>
        </w:rPr>
        <w:t xml:space="preserve">Uses advised against: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Not used for diagnostic procedures. </w:t>
      </w:r>
    </w:p>
    <w:p w14:paraId="5493266B" w14:textId="77777777" w:rsidR="00F7324D" w:rsidRPr="004A1BC4" w:rsidRDefault="004A1BC4">
      <w:pPr>
        <w:widowControl/>
        <w:numPr>
          <w:ilvl w:val="0"/>
          <w:numId w:val="1"/>
        </w:numPr>
        <w:jc w:val="left"/>
        <w:rPr>
          <w:rFonts w:ascii="Roboto Medium" w:hAnsi="Roboto Medium"/>
          <w:b/>
          <w:bCs/>
        </w:rPr>
      </w:pPr>
      <w:r w:rsidRPr="004A1BC4">
        <w:rPr>
          <w:rFonts w:ascii="Roboto Medium" w:eastAsia="宋体" w:hAnsi="Roboto Medium" w:cs="Times New Roman"/>
          <w:b/>
          <w:bCs/>
          <w:color w:val="000000"/>
          <w:kern w:val="0"/>
          <w:sz w:val="20"/>
          <w:szCs w:val="20"/>
          <w:lang w:bidi="ar"/>
        </w:rPr>
        <w:t xml:space="preserve">Details of the supplier of the safety data sheet </w:t>
      </w:r>
    </w:p>
    <w:p w14:paraId="6AD40C73" w14:textId="77777777" w:rsidR="004A1BC4" w:rsidRPr="004A1BC4" w:rsidRDefault="004A1BC4" w:rsidP="004A1BC4">
      <w:pPr>
        <w:widowControl/>
        <w:ind w:firstLineChars="200" w:firstLine="400"/>
        <w:jc w:val="left"/>
        <w:rPr>
          <w:rFonts w:ascii="Roboto Medium" w:eastAsia="宋体" w:hAnsi="Roboto Medium" w:cs="Times New Roman"/>
          <w:color w:val="000000"/>
          <w:kern w:val="0"/>
          <w:sz w:val="20"/>
          <w:szCs w:val="20"/>
          <w:lang w:bidi="ar"/>
        </w:rPr>
      </w:pPr>
      <w:r w:rsidRPr="004A1BC4">
        <w:rPr>
          <w:rFonts w:ascii="Roboto Medium" w:eastAsia="宋体" w:hAnsi="Roboto Medium" w:cs="Times New Roman"/>
          <w:color w:val="000000"/>
          <w:kern w:val="0"/>
          <w:sz w:val="20"/>
          <w:szCs w:val="20"/>
          <w:lang w:bidi="ar"/>
        </w:rPr>
        <w:t xml:space="preserve">Zhuhai </w:t>
      </w:r>
      <w:proofErr w:type="spellStart"/>
      <w:r w:rsidRPr="004A1BC4">
        <w:rPr>
          <w:rFonts w:ascii="Roboto Medium" w:eastAsia="宋体" w:hAnsi="Roboto Medium" w:cs="Times New Roman"/>
          <w:color w:val="000000"/>
          <w:kern w:val="0"/>
          <w:sz w:val="20"/>
          <w:szCs w:val="20"/>
          <w:lang w:bidi="ar"/>
        </w:rPr>
        <w:t>Biori</w:t>
      </w:r>
      <w:proofErr w:type="spellEnd"/>
      <w:r w:rsidRPr="004A1BC4">
        <w:rPr>
          <w:rFonts w:ascii="Roboto Medium" w:eastAsia="宋体" w:hAnsi="Roboto Medium" w:cs="Times New Roman"/>
          <w:color w:val="000000"/>
          <w:kern w:val="0"/>
          <w:sz w:val="20"/>
          <w:szCs w:val="20"/>
          <w:lang w:bidi="ar"/>
        </w:rPr>
        <w:t xml:space="preserve"> Biotechnology Co., Ltd.</w:t>
      </w:r>
    </w:p>
    <w:p w14:paraId="63EE9415" w14:textId="77777777" w:rsidR="004A1BC4" w:rsidRPr="004A1BC4" w:rsidRDefault="004A1BC4" w:rsidP="004A1BC4">
      <w:pPr>
        <w:widowControl/>
        <w:ind w:firstLineChars="200" w:firstLine="400"/>
        <w:jc w:val="left"/>
        <w:rPr>
          <w:rFonts w:ascii="Roboto Medium" w:eastAsia="宋体" w:hAnsi="Roboto Medium" w:cs="Times New Roman"/>
          <w:color w:val="000000"/>
          <w:kern w:val="0"/>
          <w:sz w:val="20"/>
          <w:szCs w:val="20"/>
          <w:lang w:bidi="ar"/>
        </w:rPr>
      </w:pPr>
      <w:r w:rsidRPr="004A1BC4">
        <w:rPr>
          <w:rFonts w:ascii="Roboto Medium" w:eastAsia="宋体" w:hAnsi="Roboto Medium" w:cs="Times New Roman"/>
          <w:color w:val="000000"/>
          <w:kern w:val="0"/>
          <w:sz w:val="20"/>
          <w:szCs w:val="20"/>
          <w:lang w:bidi="ar"/>
        </w:rPr>
        <w:t xml:space="preserve">No. 88, Shui' an 1st Road, </w:t>
      </w:r>
      <w:proofErr w:type="spellStart"/>
      <w:r w:rsidRPr="004A1BC4">
        <w:rPr>
          <w:rFonts w:ascii="Roboto Medium" w:eastAsia="宋体" w:hAnsi="Roboto Medium" w:cs="Times New Roman"/>
          <w:color w:val="000000"/>
          <w:kern w:val="0"/>
          <w:sz w:val="20"/>
          <w:szCs w:val="20"/>
          <w:lang w:bidi="ar"/>
        </w:rPr>
        <w:t>Xiangzhou</w:t>
      </w:r>
      <w:proofErr w:type="spellEnd"/>
      <w:r w:rsidRPr="004A1BC4">
        <w:rPr>
          <w:rFonts w:ascii="Roboto Medium" w:eastAsia="宋体" w:hAnsi="Roboto Medium" w:cs="Times New Roman"/>
          <w:color w:val="000000"/>
          <w:kern w:val="0"/>
          <w:sz w:val="20"/>
          <w:szCs w:val="20"/>
          <w:lang w:bidi="ar"/>
        </w:rPr>
        <w:t xml:space="preserve"> District, Zhuhai, Guangdong, China</w:t>
      </w:r>
    </w:p>
    <w:p w14:paraId="2841926A" w14:textId="52B3D0A8" w:rsidR="00F7324D" w:rsidRPr="004A1BC4" w:rsidRDefault="004A1BC4" w:rsidP="004A1BC4">
      <w:pPr>
        <w:widowControl/>
        <w:ind w:firstLineChars="200" w:firstLine="400"/>
        <w:jc w:val="left"/>
        <w:rPr>
          <w:rFonts w:ascii="Roboto Medium" w:hAnsi="Roboto Medium"/>
        </w:rPr>
      </w:pPr>
      <w:r w:rsidRPr="004A1BC4">
        <w:rPr>
          <w:rFonts w:ascii="Roboto Medium" w:eastAsia="宋体" w:hAnsi="Roboto Medium" w:cs="Times New Roman"/>
          <w:color w:val="000000"/>
          <w:kern w:val="0"/>
          <w:sz w:val="20"/>
          <w:szCs w:val="20"/>
          <w:lang w:bidi="ar"/>
        </w:rPr>
        <w:t xml:space="preserve">Hotline:  +86-0756-8699969 </w:t>
      </w:r>
      <w:r w:rsidRPr="004A1BC4">
        <w:rPr>
          <w:rFonts w:ascii="Roboto Medium" w:eastAsia="宋体" w:hAnsi="Roboto Medium" w:cs="Times New Roman"/>
          <w:color w:val="000000"/>
          <w:kern w:val="0"/>
          <w:sz w:val="20"/>
          <w:szCs w:val="20"/>
          <w:lang w:bidi="ar"/>
        </w:rPr>
        <w:t xml:space="preserve"> </w:t>
      </w:r>
    </w:p>
    <w:p w14:paraId="769AA826" w14:textId="77777777" w:rsidR="00F7324D" w:rsidRPr="004A1BC4" w:rsidRDefault="004A1BC4">
      <w:pPr>
        <w:widowControl/>
        <w:jc w:val="left"/>
        <w:rPr>
          <w:rFonts w:ascii="Roboto Medium" w:eastAsia="宋体" w:hAnsi="Roboto Medium" w:cs="Times New Roman"/>
          <w:b/>
          <w:bCs/>
          <w:color w:val="0079C3"/>
          <w:kern w:val="0"/>
          <w:sz w:val="24"/>
          <w:lang w:bidi="ar"/>
        </w:rPr>
      </w:pPr>
      <w:r w:rsidRPr="004A1BC4">
        <w:rPr>
          <w:rFonts w:ascii="Roboto Medium" w:eastAsia="宋体" w:hAnsi="Roboto Medium" w:cs="Times New Roman"/>
          <w:b/>
          <w:bCs/>
          <w:color w:val="0079C3"/>
          <w:kern w:val="0"/>
          <w:sz w:val="24"/>
          <w:lang w:bidi="ar"/>
        </w:rPr>
        <w:t>SECTION 2. Hazard Identification</w:t>
      </w:r>
    </w:p>
    <w:p w14:paraId="2631AA20" w14:textId="77777777" w:rsidR="00F7324D" w:rsidRPr="004A1BC4" w:rsidRDefault="004A1BC4">
      <w:pPr>
        <w:widowControl/>
        <w:jc w:val="left"/>
        <w:rPr>
          <w:rFonts w:ascii="Roboto Medium" w:hAnsi="Roboto Medium"/>
        </w:rPr>
      </w:pPr>
      <w:r w:rsidRPr="004A1BC4">
        <w:rPr>
          <w:rFonts w:ascii="Roboto Medium" w:eastAsia="宋体" w:hAnsi="Roboto Medium" w:cs="Times New Roman"/>
          <w:b/>
          <w:bCs/>
          <w:color w:val="000000"/>
          <w:kern w:val="0"/>
          <w:sz w:val="20"/>
          <w:szCs w:val="20"/>
          <w:lang w:bidi="ar"/>
        </w:rPr>
        <w:t>GHS (Globally Harmonized System) Classification.</w:t>
      </w:r>
      <w:r w:rsidRPr="004A1BC4">
        <w:rPr>
          <w:rFonts w:ascii="Roboto Medium" w:eastAsia="宋体" w:hAnsi="Roboto Medium" w:cs="Times New Roman"/>
          <w:color w:val="000000"/>
          <w:kern w:val="0"/>
          <w:sz w:val="20"/>
          <w:szCs w:val="20"/>
          <w:lang w:bidi="ar"/>
        </w:rPr>
        <w:t xml:space="preserve"> </w:t>
      </w:r>
    </w:p>
    <w:p w14:paraId="5A584BE4" w14:textId="77777777" w:rsidR="00F7324D" w:rsidRPr="004A1BC4" w:rsidRDefault="004A1BC4">
      <w:pPr>
        <w:widowControl/>
        <w:ind w:firstLineChars="200" w:firstLine="400"/>
        <w:jc w:val="left"/>
        <w:rPr>
          <w:rFonts w:ascii="Roboto Medium" w:eastAsia="宋体" w:hAnsi="Roboto Medium" w:cs="Times New Roman"/>
          <w:color w:val="000000"/>
          <w:kern w:val="0"/>
          <w:sz w:val="20"/>
          <w:szCs w:val="20"/>
          <w:lang w:bidi="ar"/>
        </w:rPr>
      </w:pPr>
      <w:r w:rsidRPr="004A1BC4">
        <w:rPr>
          <w:rFonts w:ascii="Roboto Medium" w:eastAsia="宋体" w:hAnsi="Roboto Medium" w:cs="Times New Roman" w:hint="eastAsia"/>
          <w:color w:val="000000"/>
          <w:kern w:val="0"/>
          <w:sz w:val="20"/>
          <w:szCs w:val="20"/>
          <w:lang w:bidi="ar"/>
        </w:rPr>
        <w:t xml:space="preserve">1. </w:t>
      </w:r>
      <w:r w:rsidRPr="004A1BC4">
        <w:rPr>
          <w:rFonts w:ascii="Roboto Medium" w:eastAsia="宋体" w:hAnsi="Roboto Medium" w:cs="Times New Roman"/>
          <w:color w:val="000000"/>
          <w:kern w:val="0"/>
          <w:sz w:val="20"/>
          <w:szCs w:val="20"/>
          <w:lang w:bidi="ar"/>
        </w:rPr>
        <w:t xml:space="preserve">Signal word: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None. </w:t>
      </w:r>
    </w:p>
    <w:p w14:paraId="0864417F"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hint="eastAsia"/>
          <w:color w:val="000000"/>
          <w:kern w:val="0"/>
          <w:sz w:val="20"/>
          <w:szCs w:val="20"/>
          <w:lang w:bidi="ar"/>
        </w:rPr>
        <w:t xml:space="preserve">2. </w:t>
      </w:r>
      <w:r w:rsidRPr="004A1BC4">
        <w:rPr>
          <w:rFonts w:ascii="Roboto Medium" w:eastAsia="宋体" w:hAnsi="Roboto Medium" w:cs="Times New Roman"/>
          <w:color w:val="000000"/>
          <w:kern w:val="0"/>
          <w:sz w:val="20"/>
          <w:szCs w:val="20"/>
          <w:lang w:bidi="ar"/>
        </w:rPr>
        <w:t xml:space="preserve">Health hazards: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Not classified. </w:t>
      </w:r>
    </w:p>
    <w:p w14:paraId="09316C8C"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hint="eastAsia"/>
          <w:color w:val="000000"/>
          <w:kern w:val="0"/>
          <w:sz w:val="20"/>
          <w:szCs w:val="20"/>
          <w:lang w:bidi="ar"/>
        </w:rPr>
        <w:t>3</w:t>
      </w:r>
      <w:r w:rsidRPr="004A1BC4">
        <w:rPr>
          <w:rFonts w:ascii="Roboto Medium" w:eastAsia="宋体" w:hAnsi="Roboto Medium" w:cs="Times New Roman"/>
          <w:color w:val="000000"/>
          <w:kern w:val="0"/>
          <w:sz w:val="20"/>
          <w:szCs w:val="20"/>
          <w:lang w:bidi="ar"/>
        </w:rPr>
        <w:t xml:space="preserve">. Physical hazards: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Not classified. </w:t>
      </w:r>
    </w:p>
    <w:p w14:paraId="481DEE4E"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hint="eastAsia"/>
          <w:color w:val="000000"/>
          <w:kern w:val="0"/>
          <w:sz w:val="20"/>
          <w:szCs w:val="20"/>
          <w:lang w:bidi="ar"/>
        </w:rPr>
        <w:t>4</w:t>
      </w:r>
      <w:r w:rsidRPr="004A1BC4">
        <w:rPr>
          <w:rFonts w:ascii="Roboto Medium" w:eastAsia="宋体" w:hAnsi="Roboto Medium" w:cs="Times New Roman"/>
          <w:color w:val="000000"/>
          <w:kern w:val="0"/>
          <w:sz w:val="20"/>
          <w:szCs w:val="20"/>
          <w:lang w:bidi="ar"/>
        </w:rPr>
        <w:t xml:space="preserve">. Hazard statements: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Not applicable. </w:t>
      </w:r>
    </w:p>
    <w:p w14:paraId="3F4C100F"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hint="eastAsia"/>
          <w:color w:val="000000"/>
          <w:kern w:val="0"/>
          <w:sz w:val="20"/>
          <w:szCs w:val="20"/>
          <w:lang w:bidi="ar"/>
        </w:rPr>
        <w:t>5</w:t>
      </w:r>
      <w:r w:rsidRPr="004A1BC4">
        <w:rPr>
          <w:rFonts w:ascii="Roboto Medium" w:eastAsia="宋体" w:hAnsi="Roboto Medium" w:cs="Times New Roman"/>
          <w:color w:val="000000"/>
          <w:kern w:val="0"/>
          <w:sz w:val="20"/>
          <w:szCs w:val="20"/>
          <w:lang w:bidi="ar"/>
        </w:rPr>
        <w:t xml:space="preserve">. Precautionary Statements: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Not applicable. </w:t>
      </w:r>
    </w:p>
    <w:p w14:paraId="6410F49A"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hint="eastAsia"/>
          <w:color w:val="000000"/>
          <w:kern w:val="0"/>
          <w:sz w:val="20"/>
          <w:szCs w:val="20"/>
          <w:lang w:bidi="ar"/>
        </w:rPr>
        <w:t>6</w:t>
      </w:r>
      <w:r w:rsidRPr="004A1BC4">
        <w:rPr>
          <w:rFonts w:ascii="Roboto Medium" w:eastAsia="宋体" w:hAnsi="Roboto Medium" w:cs="Times New Roman"/>
          <w:color w:val="000000"/>
          <w:kern w:val="0"/>
          <w:sz w:val="20"/>
          <w:szCs w:val="20"/>
          <w:lang w:bidi="ar"/>
        </w:rPr>
        <w:t xml:space="preserve">. </w:t>
      </w:r>
      <w:proofErr w:type="gramStart"/>
      <w:r w:rsidRPr="004A1BC4">
        <w:rPr>
          <w:rFonts w:ascii="Roboto Medium" w:eastAsia="宋体" w:hAnsi="Roboto Medium" w:cs="Times New Roman"/>
          <w:color w:val="000000"/>
          <w:kern w:val="0"/>
          <w:sz w:val="20"/>
          <w:szCs w:val="20"/>
          <w:lang w:bidi="ar"/>
        </w:rPr>
        <w:t>Principle</w:t>
      </w:r>
      <w:proofErr w:type="gramEnd"/>
      <w:r w:rsidRPr="004A1BC4">
        <w:rPr>
          <w:rFonts w:ascii="Roboto Medium" w:eastAsia="宋体" w:hAnsi="Roboto Medium" w:cs="Times New Roman"/>
          <w:color w:val="000000"/>
          <w:kern w:val="0"/>
          <w:sz w:val="20"/>
          <w:szCs w:val="20"/>
          <w:lang w:bidi="ar"/>
        </w:rPr>
        <w:t xml:space="preserve"> Routes of Exposure/Potential Health effects </w:t>
      </w:r>
    </w:p>
    <w:p w14:paraId="79849A06"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color w:val="000000"/>
          <w:kern w:val="0"/>
          <w:sz w:val="20"/>
          <w:szCs w:val="20"/>
          <w:lang w:bidi="ar"/>
        </w:rPr>
        <w:t xml:space="preserve">Eyes: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May cause eye irritation in susceptible individuals. </w:t>
      </w:r>
    </w:p>
    <w:p w14:paraId="6F15CF77"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color w:val="000000"/>
          <w:kern w:val="0"/>
          <w:sz w:val="20"/>
          <w:szCs w:val="20"/>
          <w:lang w:bidi="ar"/>
        </w:rPr>
        <w:t xml:space="preserve">Skin: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May cause skin irritation in susceptible individuals. </w:t>
      </w:r>
    </w:p>
    <w:p w14:paraId="32C4E8AA"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color w:val="000000"/>
          <w:kern w:val="0"/>
          <w:sz w:val="20"/>
          <w:szCs w:val="20"/>
          <w:lang w:bidi="ar"/>
        </w:rPr>
        <w:t xml:space="preserve">Inhalation: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May be harmful if inhaled. </w:t>
      </w:r>
    </w:p>
    <w:p w14:paraId="471E92E8"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color w:val="000000"/>
          <w:kern w:val="0"/>
          <w:sz w:val="20"/>
          <w:szCs w:val="20"/>
          <w:lang w:bidi="ar"/>
        </w:rPr>
        <w:t xml:space="preserve">Ingestion: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May be harmful if swallowed. </w:t>
      </w:r>
    </w:p>
    <w:p w14:paraId="7AF69D41"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hint="eastAsia"/>
          <w:color w:val="000000"/>
          <w:kern w:val="0"/>
          <w:sz w:val="20"/>
          <w:szCs w:val="20"/>
          <w:lang w:bidi="ar"/>
        </w:rPr>
        <w:t>7</w:t>
      </w:r>
      <w:r w:rsidRPr="004A1BC4">
        <w:rPr>
          <w:rFonts w:ascii="Roboto Medium" w:eastAsia="宋体" w:hAnsi="Roboto Medium" w:cs="Times New Roman"/>
          <w:color w:val="000000"/>
          <w:kern w:val="0"/>
          <w:sz w:val="20"/>
          <w:szCs w:val="20"/>
          <w:lang w:bidi="ar"/>
        </w:rPr>
        <w:t xml:space="preserve">. Specific effects </w:t>
      </w:r>
    </w:p>
    <w:p w14:paraId="61FBB1AF"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color w:val="000000"/>
          <w:kern w:val="0"/>
          <w:sz w:val="20"/>
          <w:szCs w:val="20"/>
          <w:lang w:bidi="ar"/>
        </w:rPr>
        <w:t xml:space="preserve">Carcinogenic effects: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None. </w:t>
      </w:r>
    </w:p>
    <w:p w14:paraId="0FDC7625"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color w:val="000000"/>
          <w:kern w:val="0"/>
          <w:sz w:val="20"/>
          <w:szCs w:val="20"/>
          <w:lang w:bidi="ar"/>
        </w:rPr>
        <w:t>Mutagenic effects:</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 None. </w:t>
      </w:r>
    </w:p>
    <w:p w14:paraId="17AD2EAE"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color w:val="000000"/>
          <w:kern w:val="0"/>
          <w:sz w:val="20"/>
          <w:szCs w:val="20"/>
          <w:lang w:bidi="ar"/>
        </w:rPr>
        <w:t xml:space="preserve">Reproductive toxicity: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None. </w:t>
      </w:r>
    </w:p>
    <w:p w14:paraId="69E47664" w14:textId="77777777" w:rsidR="00F7324D" w:rsidRPr="004A1BC4" w:rsidRDefault="004A1BC4">
      <w:pPr>
        <w:widowControl/>
        <w:ind w:firstLineChars="200" w:firstLine="400"/>
        <w:jc w:val="left"/>
        <w:rPr>
          <w:rFonts w:ascii="Roboto Medium" w:hAnsi="Roboto Medium"/>
        </w:rPr>
      </w:pPr>
      <w:r w:rsidRPr="004A1BC4">
        <w:rPr>
          <w:rFonts w:ascii="Roboto Medium" w:eastAsia="宋体" w:hAnsi="Roboto Medium" w:cs="Times New Roman"/>
          <w:color w:val="000000"/>
          <w:kern w:val="0"/>
          <w:sz w:val="20"/>
          <w:szCs w:val="20"/>
          <w:lang w:bidi="ar"/>
        </w:rPr>
        <w:t xml:space="preserve">Sensitization: </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None.</w:t>
      </w:r>
    </w:p>
    <w:p w14:paraId="7C9EC878" w14:textId="77777777" w:rsidR="00F7324D" w:rsidRPr="004A1BC4" w:rsidRDefault="004A1BC4">
      <w:pPr>
        <w:widowControl/>
        <w:jc w:val="left"/>
        <w:rPr>
          <w:rFonts w:ascii="Roboto Medium" w:hAnsi="Roboto Medium"/>
          <w:color w:val="0079C3"/>
        </w:rPr>
      </w:pPr>
      <w:r w:rsidRPr="004A1BC4">
        <w:rPr>
          <w:rFonts w:ascii="Roboto Medium" w:eastAsia="宋体" w:hAnsi="Roboto Medium" w:cs="Times New Roman"/>
          <w:b/>
          <w:bCs/>
          <w:color w:val="0079C3"/>
          <w:kern w:val="0"/>
          <w:sz w:val="24"/>
          <w:lang w:bidi="ar"/>
        </w:rPr>
        <w:t xml:space="preserve">SECTION 3. Composition/information on ingredients </w:t>
      </w:r>
    </w:p>
    <w:p w14:paraId="727DA43E" w14:textId="77777777" w:rsidR="00F7324D" w:rsidRPr="004A1BC4" w:rsidRDefault="004A1BC4">
      <w:pPr>
        <w:widowControl/>
        <w:jc w:val="left"/>
        <w:rPr>
          <w:rFonts w:ascii="Roboto Medium" w:hAnsi="Roboto Medium"/>
          <w:b/>
          <w:bCs/>
        </w:rPr>
      </w:pPr>
      <w:r w:rsidRPr="004A1BC4">
        <w:rPr>
          <w:rFonts w:ascii="Roboto Medium" w:eastAsia="宋体" w:hAnsi="Roboto Medium" w:cs="Times New Roman"/>
          <w:b/>
          <w:bCs/>
          <w:color w:val="000000"/>
          <w:kern w:val="0"/>
          <w:sz w:val="20"/>
          <w:szCs w:val="20"/>
          <w:lang w:bidi="ar"/>
        </w:rPr>
        <w:t>The product contains no substances considered harmful to health at the given concentration.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788"/>
        <w:gridCol w:w="1463"/>
        <w:gridCol w:w="1841"/>
      </w:tblGrid>
      <w:tr w:rsidR="004A1BC4" w:rsidRPr="004A1BC4" w14:paraId="7CF121DF" w14:textId="77777777">
        <w:trPr>
          <w:trHeight w:val="360"/>
          <w:jc w:val="center"/>
        </w:trPr>
        <w:tc>
          <w:tcPr>
            <w:tcW w:w="1575" w:type="dxa"/>
            <w:vAlign w:val="center"/>
          </w:tcPr>
          <w:p w14:paraId="5912DA14"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CAS#</w:t>
            </w:r>
          </w:p>
        </w:tc>
        <w:tc>
          <w:tcPr>
            <w:tcW w:w="1788" w:type="dxa"/>
            <w:vAlign w:val="center"/>
          </w:tcPr>
          <w:p w14:paraId="43451F56"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Chemical Name</w:t>
            </w:r>
          </w:p>
        </w:tc>
        <w:tc>
          <w:tcPr>
            <w:tcW w:w="1463" w:type="dxa"/>
            <w:vAlign w:val="center"/>
          </w:tcPr>
          <w:p w14:paraId="4DCFF990" w14:textId="77777777" w:rsidR="00F7324D" w:rsidRPr="004A1BC4" w:rsidRDefault="004A1BC4">
            <w:pPr>
              <w:widowControl/>
              <w:jc w:val="center"/>
              <w:rPr>
                <w:rFonts w:ascii="Roboto Medium" w:eastAsia="宋体" w:hAnsi="Roboto Medium" w:cs="Times New Roman"/>
                <w:kern w:val="0"/>
                <w:sz w:val="20"/>
                <w:szCs w:val="20"/>
                <w:lang w:bidi="ar"/>
              </w:rPr>
            </w:pPr>
            <w:proofErr w:type="gramStart"/>
            <w:r w:rsidRPr="004A1BC4">
              <w:rPr>
                <w:rFonts w:ascii="Roboto Medium" w:eastAsia="宋体" w:hAnsi="Roboto Medium" w:cs="Times New Roman"/>
                <w:kern w:val="0"/>
                <w:sz w:val="20"/>
                <w:szCs w:val="20"/>
                <w:lang w:bidi="ar"/>
              </w:rPr>
              <w:t>Weight(</w:t>
            </w:r>
            <w:proofErr w:type="gramEnd"/>
            <w:r w:rsidRPr="004A1BC4">
              <w:rPr>
                <w:rFonts w:ascii="Roboto Medium" w:eastAsia="宋体" w:hAnsi="Roboto Medium" w:cs="Times New Roman"/>
                <w:kern w:val="0"/>
                <w:sz w:val="20"/>
                <w:szCs w:val="20"/>
                <w:lang w:bidi="ar"/>
              </w:rPr>
              <w:t>%)</w:t>
            </w:r>
          </w:p>
        </w:tc>
        <w:tc>
          <w:tcPr>
            <w:tcW w:w="1841" w:type="dxa"/>
            <w:vAlign w:val="center"/>
          </w:tcPr>
          <w:p w14:paraId="3EA5E28D"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EINECS#</w:t>
            </w:r>
          </w:p>
        </w:tc>
      </w:tr>
      <w:tr w:rsidR="004A1BC4" w:rsidRPr="004A1BC4" w14:paraId="547F3618" w14:textId="77777777">
        <w:trPr>
          <w:jc w:val="center"/>
        </w:trPr>
        <w:tc>
          <w:tcPr>
            <w:tcW w:w="1575" w:type="dxa"/>
            <w:vAlign w:val="center"/>
          </w:tcPr>
          <w:p w14:paraId="49AD625F"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77-86-1</w:t>
            </w:r>
          </w:p>
        </w:tc>
        <w:tc>
          <w:tcPr>
            <w:tcW w:w="1788" w:type="dxa"/>
            <w:vAlign w:val="center"/>
          </w:tcPr>
          <w:p w14:paraId="1BA3A1D1"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Tris</w:t>
            </w:r>
          </w:p>
        </w:tc>
        <w:tc>
          <w:tcPr>
            <w:tcW w:w="1463" w:type="dxa"/>
            <w:vAlign w:val="center"/>
          </w:tcPr>
          <w:p w14:paraId="6F839774" w14:textId="5580795C"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hint="eastAsia"/>
                <w:kern w:val="0"/>
                <w:sz w:val="20"/>
                <w:szCs w:val="20"/>
                <w:lang w:bidi="ar"/>
              </w:rPr>
              <w:t>3</w:t>
            </w:r>
            <w:r>
              <w:rPr>
                <w:rFonts w:ascii="Roboto Medium" w:eastAsia="宋体" w:hAnsi="Roboto Medium" w:cs="Times New Roman"/>
                <w:kern w:val="0"/>
                <w:sz w:val="20"/>
                <w:szCs w:val="20"/>
                <w:lang w:bidi="ar"/>
              </w:rPr>
              <w:t>-</w:t>
            </w:r>
            <w:r w:rsidRPr="004A1BC4">
              <w:rPr>
                <w:rFonts w:ascii="Roboto Medium" w:eastAsia="宋体" w:hAnsi="Roboto Medium" w:cs="Times New Roman" w:hint="eastAsia"/>
                <w:kern w:val="0"/>
                <w:sz w:val="20"/>
                <w:szCs w:val="20"/>
                <w:lang w:bidi="ar"/>
              </w:rPr>
              <w:t>5</w:t>
            </w:r>
          </w:p>
        </w:tc>
        <w:tc>
          <w:tcPr>
            <w:tcW w:w="1841" w:type="dxa"/>
            <w:vAlign w:val="center"/>
          </w:tcPr>
          <w:p w14:paraId="265636C0"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201-064-4</w:t>
            </w:r>
          </w:p>
        </w:tc>
      </w:tr>
      <w:tr w:rsidR="004A1BC4" w:rsidRPr="004A1BC4" w14:paraId="7412BB3A" w14:textId="77777777">
        <w:trPr>
          <w:jc w:val="center"/>
        </w:trPr>
        <w:tc>
          <w:tcPr>
            <w:tcW w:w="1575" w:type="dxa"/>
            <w:vAlign w:val="center"/>
          </w:tcPr>
          <w:p w14:paraId="2F4B2876"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7447-40-7</w:t>
            </w:r>
          </w:p>
        </w:tc>
        <w:tc>
          <w:tcPr>
            <w:tcW w:w="1788" w:type="dxa"/>
            <w:vAlign w:val="center"/>
          </w:tcPr>
          <w:p w14:paraId="715C065D" w14:textId="77777777" w:rsidR="00F7324D" w:rsidRPr="004A1BC4" w:rsidRDefault="004A1BC4">
            <w:pPr>
              <w:widowControl/>
              <w:jc w:val="center"/>
              <w:rPr>
                <w:rFonts w:ascii="Roboto Medium" w:eastAsia="宋体" w:hAnsi="Roboto Medium" w:cs="Times New Roman"/>
                <w:kern w:val="0"/>
                <w:sz w:val="20"/>
                <w:szCs w:val="20"/>
                <w:lang w:bidi="ar"/>
              </w:rPr>
            </w:pPr>
            <w:proofErr w:type="spellStart"/>
            <w:r w:rsidRPr="004A1BC4">
              <w:rPr>
                <w:rFonts w:ascii="Roboto Medium" w:eastAsia="宋体" w:hAnsi="Roboto Medium" w:cs="Times New Roman"/>
                <w:kern w:val="0"/>
                <w:sz w:val="20"/>
                <w:szCs w:val="20"/>
                <w:lang w:bidi="ar"/>
              </w:rPr>
              <w:t>KCl</w:t>
            </w:r>
            <w:proofErr w:type="spellEnd"/>
          </w:p>
        </w:tc>
        <w:tc>
          <w:tcPr>
            <w:tcW w:w="1463" w:type="dxa"/>
            <w:vAlign w:val="center"/>
          </w:tcPr>
          <w:p w14:paraId="726D1345" w14:textId="2D6E8E61"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hint="eastAsia"/>
                <w:kern w:val="0"/>
                <w:sz w:val="20"/>
                <w:szCs w:val="20"/>
                <w:lang w:bidi="ar"/>
              </w:rPr>
              <w:t>0.5</w:t>
            </w:r>
            <w:r>
              <w:rPr>
                <w:rFonts w:ascii="Roboto Medium" w:eastAsia="宋体" w:hAnsi="Roboto Medium" w:cs="Times New Roman"/>
                <w:kern w:val="0"/>
                <w:sz w:val="20"/>
                <w:szCs w:val="20"/>
                <w:lang w:bidi="ar"/>
              </w:rPr>
              <w:t>-</w:t>
            </w:r>
            <w:r w:rsidRPr="004A1BC4">
              <w:rPr>
                <w:rFonts w:ascii="Roboto Medium" w:eastAsia="宋体" w:hAnsi="Roboto Medium" w:cs="Times New Roman" w:hint="eastAsia"/>
                <w:kern w:val="0"/>
                <w:sz w:val="20"/>
                <w:szCs w:val="20"/>
                <w:lang w:bidi="ar"/>
              </w:rPr>
              <w:t>1</w:t>
            </w:r>
          </w:p>
        </w:tc>
        <w:tc>
          <w:tcPr>
            <w:tcW w:w="1841" w:type="dxa"/>
            <w:vAlign w:val="center"/>
          </w:tcPr>
          <w:p w14:paraId="5D893713"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231-211-8</w:t>
            </w:r>
          </w:p>
        </w:tc>
      </w:tr>
      <w:tr w:rsidR="004A1BC4" w:rsidRPr="004A1BC4" w14:paraId="4DE20178" w14:textId="77777777">
        <w:trPr>
          <w:jc w:val="center"/>
        </w:trPr>
        <w:tc>
          <w:tcPr>
            <w:tcW w:w="1575" w:type="dxa"/>
            <w:vAlign w:val="center"/>
          </w:tcPr>
          <w:p w14:paraId="0DA58C6C"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7786-30-3</w:t>
            </w:r>
          </w:p>
        </w:tc>
        <w:tc>
          <w:tcPr>
            <w:tcW w:w="1788" w:type="dxa"/>
            <w:vAlign w:val="center"/>
          </w:tcPr>
          <w:p w14:paraId="2308B186"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MgCl2</w:t>
            </w:r>
          </w:p>
        </w:tc>
        <w:tc>
          <w:tcPr>
            <w:tcW w:w="1463" w:type="dxa"/>
            <w:vAlign w:val="center"/>
          </w:tcPr>
          <w:p w14:paraId="1F8F348D" w14:textId="3FC8B7EA"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hint="eastAsia"/>
                <w:kern w:val="0"/>
                <w:sz w:val="20"/>
                <w:szCs w:val="20"/>
                <w:lang w:bidi="ar"/>
              </w:rPr>
              <w:t>0.3</w:t>
            </w:r>
            <w:r>
              <w:rPr>
                <w:rFonts w:ascii="Roboto Medium" w:eastAsia="宋体" w:hAnsi="Roboto Medium" w:cs="Times New Roman"/>
                <w:kern w:val="0"/>
                <w:sz w:val="20"/>
                <w:szCs w:val="20"/>
                <w:lang w:bidi="ar"/>
              </w:rPr>
              <w:t>-</w:t>
            </w:r>
            <w:r w:rsidRPr="004A1BC4">
              <w:rPr>
                <w:rFonts w:ascii="Roboto Medium" w:eastAsia="宋体" w:hAnsi="Roboto Medium" w:cs="Times New Roman"/>
                <w:kern w:val="0"/>
                <w:sz w:val="20"/>
                <w:szCs w:val="20"/>
                <w:lang w:bidi="ar"/>
              </w:rPr>
              <w:t>0.</w:t>
            </w:r>
            <w:r w:rsidRPr="004A1BC4">
              <w:rPr>
                <w:rFonts w:ascii="Roboto Medium" w:eastAsia="宋体" w:hAnsi="Roboto Medium" w:cs="Times New Roman" w:hint="eastAsia"/>
                <w:kern w:val="0"/>
                <w:sz w:val="20"/>
                <w:szCs w:val="20"/>
                <w:lang w:bidi="ar"/>
              </w:rPr>
              <w:t>5</w:t>
            </w:r>
          </w:p>
        </w:tc>
        <w:tc>
          <w:tcPr>
            <w:tcW w:w="1841" w:type="dxa"/>
            <w:vAlign w:val="center"/>
          </w:tcPr>
          <w:p w14:paraId="53DFDB04"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232-094-6</w:t>
            </w:r>
          </w:p>
        </w:tc>
      </w:tr>
      <w:tr w:rsidR="004A1BC4" w:rsidRPr="004A1BC4" w14:paraId="4B691C40" w14:textId="77777777">
        <w:trPr>
          <w:jc w:val="center"/>
        </w:trPr>
        <w:tc>
          <w:tcPr>
            <w:tcW w:w="1575" w:type="dxa"/>
            <w:vAlign w:val="center"/>
          </w:tcPr>
          <w:p w14:paraId="725F2A56"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3483-12-3</w:t>
            </w:r>
          </w:p>
        </w:tc>
        <w:tc>
          <w:tcPr>
            <w:tcW w:w="1788" w:type="dxa"/>
            <w:vAlign w:val="center"/>
          </w:tcPr>
          <w:p w14:paraId="47E82BF7"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hint="eastAsia"/>
                <w:kern w:val="0"/>
                <w:sz w:val="20"/>
                <w:szCs w:val="20"/>
                <w:lang w:bidi="ar"/>
              </w:rPr>
              <w:t>DTT</w:t>
            </w:r>
          </w:p>
        </w:tc>
        <w:tc>
          <w:tcPr>
            <w:tcW w:w="1463" w:type="dxa"/>
            <w:vAlign w:val="center"/>
          </w:tcPr>
          <w:p w14:paraId="30EB6CFC" w14:textId="648E2CCE"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hint="eastAsia"/>
                <w:kern w:val="0"/>
                <w:sz w:val="20"/>
                <w:szCs w:val="20"/>
                <w:lang w:bidi="ar"/>
              </w:rPr>
              <w:t>0.05</w:t>
            </w:r>
            <w:r>
              <w:rPr>
                <w:rFonts w:ascii="Roboto Medium" w:eastAsia="宋体" w:hAnsi="Roboto Medium" w:cs="Times New Roman"/>
                <w:kern w:val="0"/>
                <w:sz w:val="20"/>
                <w:szCs w:val="20"/>
                <w:lang w:bidi="ar"/>
              </w:rPr>
              <w:t>-</w:t>
            </w:r>
            <w:r w:rsidRPr="004A1BC4">
              <w:rPr>
                <w:rFonts w:ascii="Roboto Medium" w:eastAsia="宋体" w:hAnsi="Roboto Medium" w:cs="Times New Roman"/>
                <w:kern w:val="0"/>
                <w:sz w:val="20"/>
                <w:szCs w:val="20"/>
                <w:lang w:bidi="ar"/>
              </w:rPr>
              <w:t>0.</w:t>
            </w:r>
            <w:r w:rsidRPr="004A1BC4">
              <w:rPr>
                <w:rFonts w:ascii="Roboto Medium" w:eastAsia="宋体" w:hAnsi="Roboto Medium" w:cs="Times New Roman" w:hint="eastAsia"/>
                <w:kern w:val="0"/>
                <w:sz w:val="20"/>
                <w:szCs w:val="20"/>
                <w:lang w:bidi="ar"/>
              </w:rPr>
              <w:t>1</w:t>
            </w:r>
          </w:p>
        </w:tc>
        <w:tc>
          <w:tcPr>
            <w:tcW w:w="1841" w:type="dxa"/>
            <w:vAlign w:val="center"/>
          </w:tcPr>
          <w:p w14:paraId="52C0D99C"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222-470-2</w:t>
            </w:r>
          </w:p>
        </w:tc>
      </w:tr>
      <w:tr w:rsidR="004A1BC4" w:rsidRPr="004A1BC4" w14:paraId="36FBB31F" w14:textId="77777777">
        <w:trPr>
          <w:jc w:val="center"/>
        </w:trPr>
        <w:tc>
          <w:tcPr>
            <w:tcW w:w="1575" w:type="dxa"/>
            <w:vAlign w:val="center"/>
          </w:tcPr>
          <w:p w14:paraId="1A6D9047"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7732-18-5</w:t>
            </w:r>
          </w:p>
        </w:tc>
        <w:tc>
          <w:tcPr>
            <w:tcW w:w="1788" w:type="dxa"/>
            <w:vAlign w:val="center"/>
          </w:tcPr>
          <w:p w14:paraId="7844C324"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hint="eastAsia"/>
                <w:kern w:val="0"/>
                <w:sz w:val="20"/>
                <w:szCs w:val="20"/>
                <w:lang w:bidi="ar"/>
              </w:rPr>
              <w:t>H</w:t>
            </w:r>
            <w:r w:rsidRPr="004A1BC4">
              <w:rPr>
                <w:rFonts w:ascii="Roboto Medium" w:eastAsia="宋体" w:hAnsi="Roboto Medium" w:cs="Times New Roman" w:hint="eastAsia"/>
                <w:kern w:val="0"/>
                <w:sz w:val="20"/>
                <w:szCs w:val="20"/>
                <w:vertAlign w:val="subscript"/>
                <w:lang w:bidi="ar"/>
              </w:rPr>
              <w:t>2</w:t>
            </w:r>
            <w:r w:rsidRPr="004A1BC4">
              <w:rPr>
                <w:rFonts w:ascii="Roboto Medium" w:eastAsia="宋体" w:hAnsi="Roboto Medium" w:cs="Times New Roman" w:hint="eastAsia"/>
                <w:kern w:val="0"/>
                <w:sz w:val="20"/>
                <w:szCs w:val="20"/>
                <w:lang w:bidi="ar"/>
              </w:rPr>
              <w:t>O</w:t>
            </w:r>
          </w:p>
        </w:tc>
        <w:tc>
          <w:tcPr>
            <w:tcW w:w="1463" w:type="dxa"/>
            <w:vAlign w:val="center"/>
          </w:tcPr>
          <w:p w14:paraId="00FF23A2"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Balance</w:t>
            </w:r>
          </w:p>
        </w:tc>
        <w:tc>
          <w:tcPr>
            <w:tcW w:w="1841" w:type="dxa"/>
            <w:vAlign w:val="center"/>
          </w:tcPr>
          <w:p w14:paraId="5706B286" w14:textId="77777777" w:rsidR="00F7324D" w:rsidRPr="004A1BC4" w:rsidRDefault="004A1BC4">
            <w:pPr>
              <w:widowControl/>
              <w:jc w:val="center"/>
              <w:rPr>
                <w:rFonts w:ascii="Roboto Medium" w:eastAsia="宋体" w:hAnsi="Roboto Medium" w:cs="Times New Roman"/>
                <w:kern w:val="0"/>
                <w:sz w:val="20"/>
                <w:szCs w:val="20"/>
                <w:lang w:bidi="ar"/>
              </w:rPr>
            </w:pPr>
            <w:r w:rsidRPr="004A1BC4">
              <w:rPr>
                <w:rFonts w:ascii="Roboto Medium" w:eastAsia="宋体" w:hAnsi="Roboto Medium" w:cs="Times New Roman"/>
                <w:kern w:val="0"/>
                <w:sz w:val="20"/>
                <w:szCs w:val="20"/>
                <w:lang w:bidi="ar"/>
              </w:rPr>
              <w:t>231-791-2</w:t>
            </w:r>
          </w:p>
        </w:tc>
      </w:tr>
    </w:tbl>
    <w:p w14:paraId="7113758A" w14:textId="77777777" w:rsidR="00F7324D" w:rsidRPr="004A1BC4" w:rsidRDefault="004A1BC4">
      <w:pPr>
        <w:widowControl/>
        <w:jc w:val="left"/>
        <w:rPr>
          <w:rFonts w:ascii="Roboto Medium" w:hAnsi="Roboto Medium"/>
        </w:rPr>
      </w:pPr>
      <w:r w:rsidRPr="004A1BC4">
        <w:rPr>
          <w:rFonts w:ascii="Roboto Medium" w:eastAsia="宋体" w:hAnsi="Roboto Medium" w:cs="Times New Roman"/>
          <w:b/>
          <w:bCs/>
          <w:color w:val="0079C3"/>
          <w:kern w:val="0"/>
          <w:sz w:val="24"/>
          <w:lang w:bidi="ar"/>
        </w:rPr>
        <w:t>SECTION 4. First aid measures</w:t>
      </w:r>
      <w:r w:rsidRPr="004A1BC4">
        <w:rPr>
          <w:rFonts w:ascii="Roboto Medium" w:eastAsia="宋体" w:hAnsi="Roboto Medium" w:cs="Times New Roman"/>
          <w:b/>
          <w:bCs/>
          <w:color w:val="ED7D31"/>
          <w:kern w:val="0"/>
          <w:sz w:val="24"/>
          <w:lang w:bidi="ar"/>
        </w:rPr>
        <w:t xml:space="preserve"> </w:t>
      </w:r>
    </w:p>
    <w:p w14:paraId="129121B4"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1. Skin contact: Rinse cautiously with water for several minutes. No need urgent medical attention. </w:t>
      </w:r>
    </w:p>
    <w:p w14:paraId="64C69F86"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2. Eye contact: Rinse cautiously with water for several minutes. Remove contact lenses, if available and accessible. </w:t>
      </w:r>
    </w:p>
    <w:p w14:paraId="32E2CD2B"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lastRenderedPageBreak/>
        <w:t xml:space="preserve">3. Ingestion: No significant ingestion hazard should be considered under conditions of normal use. Seek medical attention if feeling unwell. </w:t>
      </w:r>
    </w:p>
    <w:p w14:paraId="41E5BD44"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4. Inhalation: No significant inhalation hazard should be considered under conditions of normal use. Consult a physician if necessary. </w:t>
      </w:r>
    </w:p>
    <w:p w14:paraId="259AC0F5"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5. Most important symptoms and effects, both acute and delayed: Not applicable. </w:t>
      </w:r>
    </w:p>
    <w:p w14:paraId="3CE93605"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6. Instructions for physicians: symptomatic treatment.</w:t>
      </w:r>
      <w:r w:rsidRPr="004A1BC4">
        <w:rPr>
          <w:rFonts w:ascii="Roboto Medium" w:eastAsia="宋体" w:hAnsi="Roboto Medium" w:cs="Times New Roman"/>
          <w:color w:val="000000"/>
          <w:kern w:val="0"/>
          <w:sz w:val="20"/>
          <w:szCs w:val="20"/>
          <w:lang w:bidi="ar"/>
        </w:rPr>
        <w:t xml:space="preserve"> </w:t>
      </w:r>
    </w:p>
    <w:p w14:paraId="59CA2E70" w14:textId="77777777" w:rsidR="00F7324D" w:rsidRPr="004A1BC4" w:rsidRDefault="004A1BC4">
      <w:pPr>
        <w:widowControl/>
        <w:jc w:val="left"/>
        <w:rPr>
          <w:rFonts w:ascii="Roboto Medium" w:hAnsi="Roboto Medium"/>
          <w:color w:val="0079C3"/>
        </w:rPr>
      </w:pPr>
      <w:r w:rsidRPr="004A1BC4">
        <w:rPr>
          <w:rFonts w:ascii="Roboto Medium" w:eastAsia="宋体" w:hAnsi="Roboto Medium" w:cs="Times New Roman"/>
          <w:b/>
          <w:bCs/>
          <w:color w:val="0079C3"/>
          <w:kern w:val="0"/>
          <w:sz w:val="24"/>
          <w:lang w:bidi="ar"/>
        </w:rPr>
        <w:t xml:space="preserve">SECTION 5. Fire-Fighting measures </w:t>
      </w:r>
    </w:p>
    <w:p w14:paraId="3C64699C"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1.Suitable extinguishing media: Carbon dioxide (CO</w:t>
      </w:r>
      <w:r w:rsidRPr="004A1BC4">
        <w:rPr>
          <w:rFonts w:ascii="Roboto Medium" w:eastAsia="宋体" w:hAnsi="Roboto Medium" w:cs="Times New Roman"/>
          <w:color w:val="000000"/>
          <w:kern w:val="0"/>
          <w:sz w:val="13"/>
          <w:szCs w:val="13"/>
          <w:lang w:bidi="ar"/>
        </w:rPr>
        <w:t>2</w:t>
      </w:r>
      <w:r w:rsidRPr="004A1BC4">
        <w:rPr>
          <w:rFonts w:ascii="Roboto Medium" w:eastAsia="宋体" w:hAnsi="Roboto Medium" w:cs="Times New Roman"/>
          <w:color w:val="000000"/>
          <w:kern w:val="0"/>
          <w:sz w:val="20"/>
          <w:szCs w:val="20"/>
          <w:lang w:bidi="ar"/>
        </w:rPr>
        <w:t xml:space="preserve">), foam, dry chemical. </w:t>
      </w:r>
    </w:p>
    <w:p w14:paraId="7334673A"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2.Unsuitable extinguishing media: No information available. </w:t>
      </w:r>
    </w:p>
    <w:p w14:paraId="3C6908F1"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3.Special hazards arising from the substance or mixture: No information available. </w:t>
      </w:r>
    </w:p>
    <w:p w14:paraId="2488DC8B"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4. Protective equipment and precautions for firefighters: Standard procedure for chemical fires. </w:t>
      </w:r>
    </w:p>
    <w:p w14:paraId="318195EA" w14:textId="77777777" w:rsidR="00F7324D" w:rsidRPr="004A1BC4" w:rsidRDefault="004A1BC4">
      <w:pPr>
        <w:widowControl/>
        <w:jc w:val="left"/>
        <w:rPr>
          <w:rFonts w:ascii="Roboto Medium" w:hAnsi="Roboto Medium"/>
          <w:color w:val="0079C3"/>
        </w:rPr>
      </w:pPr>
      <w:r w:rsidRPr="004A1BC4">
        <w:rPr>
          <w:rFonts w:ascii="Roboto Medium" w:eastAsia="宋体" w:hAnsi="Roboto Medium" w:cs="Times New Roman"/>
          <w:b/>
          <w:bCs/>
          <w:color w:val="0079C3"/>
          <w:kern w:val="0"/>
          <w:sz w:val="24"/>
          <w:lang w:bidi="ar"/>
        </w:rPr>
        <w:t xml:space="preserve">SECTION 6. Accidental release measures </w:t>
      </w:r>
    </w:p>
    <w:p w14:paraId="53610E8B"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1. Personal precautions: Always wear recommended Personal Protective Equipment. Use personal protection equipment. </w:t>
      </w:r>
    </w:p>
    <w:p w14:paraId="4D77D0D9"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2. Methods for cleaning up: Absorb with inert absorbent material. </w:t>
      </w:r>
    </w:p>
    <w:p w14:paraId="0893F352"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3. Environmental precautions: No special environmental precautions required. See Section 12 for more information. </w:t>
      </w:r>
    </w:p>
    <w:p w14:paraId="2EEA4624" w14:textId="77777777" w:rsidR="00F7324D" w:rsidRPr="004A1BC4" w:rsidRDefault="004A1BC4">
      <w:pPr>
        <w:widowControl/>
        <w:jc w:val="left"/>
        <w:rPr>
          <w:rFonts w:ascii="Roboto Medium" w:hAnsi="Roboto Medium"/>
        </w:rPr>
      </w:pPr>
      <w:r w:rsidRPr="004A1BC4">
        <w:rPr>
          <w:rFonts w:ascii="Roboto Medium" w:eastAsia="宋体" w:hAnsi="Roboto Medium" w:cs="Times New Roman"/>
          <w:b/>
          <w:bCs/>
          <w:color w:val="0079C3"/>
          <w:kern w:val="0"/>
          <w:sz w:val="24"/>
          <w:lang w:bidi="ar"/>
        </w:rPr>
        <w:t>SECTION 7. Handling and storage</w:t>
      </w:r>
      <w:r w:rsidRPr="004A1BC4">
        <w:rPr>
          <w:rFonts w:ascii="Roboto Medium" w:eastAsia="宋体" w:hAnsi="Roboto Medium" w:cs="Times New Roman"/>
          <w:b/>
          <w:bCs/>
          <w:color w:val="ED7D31"/>
          <w:kern w:val="0"/>
          <w:sz w:val="24"/>
          <w:lang w:bidi="ar"/>
        </w:rPr>
        <w:t xml:space="preserve"> </w:t>
      </w:r>
    </w:p>
    <w:p w14:paraId="6C919324"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1. Handling: Always wear recommended Personal Protective Equipment. Wear personal protective equipment. </w:t>
      </w:r>
    </w:p>
    <w:p w14:paraId="27C6B188"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2. Storage:</w:t>
      </w:r>
      <w:r w:rsidRPr="004A1BC4">
        <w:rPr>
          <w:rFonts w:ascii="Roboto Medium" w:eastAsia="宋体" w:hAnsi="Roboto Medium" w:cs="Times New Roman"/>
          <w:kern w:val="0"/>
          <w:sz w:val="20"/>
          <w:szCs w:val="20"/>
          <w:lang w:bidi="ar"/>
        </w:rPr>
        <w:t xml:space="preserve"> </w:t>
      </w:r>
      <w:r w:rsidRPr="004A1BC4">
        <w:rPr>
          <w:rFonts w:ascii="Roboto Medium" w:eastAsia="宋体" w:hAnsi="Roboto Medium" w:cs="Times New Roman"/>
          <w:kern w:val="0"/>
          <w:sz w:val="20"/>
          <w:szCs w:val="20"/>
          <w:lang w:bidi="ar"/>
        </w:rPr>
        <w:t xml:space="preserve">Keep in a dry, cool and well-ventilated place. </w:t>
      </w:r>
    </w:p>
    <w:p w14:paraId="0C958627"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19"/>
          <w:szCs w:val="19"/>
          <w:lang w:bidi="ar"/>
        </w:rPr>
        <w:t xml:space="preserve">3. </w:t>
      </w:r>
      <w:r w:rsidRPr="004A1BC4">
        <w:rPr>
          <w:rFonts w:ascii="Roboto Medium" w:eastAsia="宋体" w:hAnsi="Roboto Medium" w:cs="Times New Roman"/>
          <w:color w:val="000000"/>
          <w:kern w:val="0"/>
          <w:sz w:val="20"/>
          <w:szCs w:val="20"/>
          <w:lang w:bidi="ar"/>
        </w:rPr>
        <w:t xml:space="preserve">Specific end use (s): For research use only. </w:t>
      </w:r>
    </w:p>
    <w:p w14:paraId="5F482E2E" w14:textId="77777777" w:rsidR="00F7324D" w:rsidRPr="004A1BC4" w:rsidRDefault="004A1BC4">
      <w:pPr>
        <w:widowControl/>
        <w:jc w:val="left"/>
        <w:rPr>
          <w:rFonts w:ascii="Roboto Medium" w:hAnsi="Roboto Medium"/>
          <w:color w:val="0079C3"/>
        </w:rPr>
      </w:pPr>
      <w:r w:rsidRPr="004A1BC4">
        <w:rPr>
          <w:rFonts w:ascii="Roboto Medium" w:eastAsia="宋体" w:hAnsi="Roboto Medium" w:cs="Times New Roman"/>
          <w:b/>
          <w:bCs/>
          <w:color w:val="0079C3"/>
          <w:kern w:val="0"/>
          <w:sz w:val="24"/>
          <w:lang w:bidi="ar"/>
        </w:rPr>
        <w:t xml:space="preserve">SECTION 8. Exposure controls/personal protection </w:t>
      </w:r>
    </w:p>
    <w:p w14:paraId="6F207466"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1. Exposure Limits: We are not aware of any national exposure limit.</w:t>
      </w:r>
    </w:p>
    <w:p w14:paraId="4B1E5727"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2. Engineering measures: Ensure adequate ventilation, especially in confined areas. </w:t>
      </w:r>
    </w:p>
    <w:p w14:paraId="660254CC" w14:textId="77777777" w:rsidR="00F7324D" w:rsidRPr="004A1BC4" w:rsidRDefault="004A1BC4">
      <w:pPr>
        <w:widowControl/>
        <w:ind w:leftChars="200" w:left="420"/>
        <w:jc w:val="left"/>
        <w:rPr>
          <w:rFonts w:ascii="Roboto Medium" w:eastAsia="宋体" w:hAnsi="Roboto Medium" w:cs="Times New Roman"/>
          <w:color w:val="000000"/>
          <w:kern w:val="0"/>
          <w:sz w:val="20"/>
          <w:szCs w:val="20"/>
          <w:lang w:bidi="ar"/>
        </w:rPr>
      </w:pPr>
      <w:r w:rsidRPr="004A1BC4">
        <w:rPr>
          <w:rFonts w:ascii="Roboto Medium" w:eastAsia="宋体" w:hAnsi="Roboto Medium" w:cs="Times New Roman"/>
          <w:color w:val="000000"/>
          <w:kern w:val="0"/>
          <w:sz w:val="20"/>
          <w:szCs w:val="20"/>
          <w:lang w:bidi="ar"/>
        </w:rPr>
        <w:t>3. Personal protective equipment: Personal Protective Equipment requirements are dependent on the user institution's risk assessment and are specific to the risk assessment of each laboratory that may use the material.</w:t>
      </w:r>
    </w:p>
    <w:p w14:paraId="027C09F4" w14:textId="77777777" w:rsidR="00F7324D" w:rsidRPr="004A1BC4" w:rsidRDefault="004A1BC4">
      <w:pPr>
        <w:widowControl/>
        <w:ind w:leftChars="400" w:left="840"/>
        <w:jc w:val="left"/>
        <w:rPr>
          <w:rFonts w:ascii="Roboto Medium" w:hAnsi="Roboto Medium"/>
        </w:rPr>
      </w:pPr>
      <w:r w:rsidRPr="004A1BC4">
        <w:rPr>
          <w:rFonts w:ascii="Roboto Medium" w:eastAsia="宋体" w:hAnsi="Roboto Medium" w:cs="Times New Roman"/>
          <w:color w:val="000000"/>
          <w:kern w:val="0"/>
          <w:sz w:val="20"/>
          <w:szCs w:val="20"/>
          <w:lang w:bidi="ar"/>
        </w:rPr>
        <w:t xml:space="preserve">Respiratory protection: In case of insufficient ventilation, wear suitable respiratory equipment. </w:t>
      </w:r>
    </w:p>
    <w:p w14:paraId="6B968212" w14:textId="77777777" w:rsidR="00F7324D" w:rsidRPr="004A1BC4" w:rsidRDefault="004A1BC4">
      <w:pPr>
        <w:widowControl/>
        <w:ind w:leftChars="400" w:left="840"/>
        <w:jc w:val="left"/>
        <w:rPr>
          <w:rFonts w:ascii="Roboto Medium" w:hAnsi="Roboto Medium"/>
        </w:rPr>
      </w:pPr>
      <w:r w:rsidRPr="004A1BC4">
        <w:rPr>
          <w:rFonts w:ascii="Roboto Medium" w:eastAsia="宋体" w:hAnsi="Roboto Medium" w:cs="Times New Roman"/>
          <w:color w:val="000000"/>
          <w:kern w:val="0"/>
          <w:sz w:val="20"/>
          <w:szCs w:val="20"/>
          <w:lang w:bidi="ar"/>
        </w:rPr>
        <w:t xml:space="preserve">Hand Protection: Impervious gloves. </w:t>
      </w:r>
    </w:p>
    <w:p w14:paraId="0808E1BC" w14:textId="77777777" w:rsidR="00F7324D" w:rsidRPr="004A1BC4" w:rsidRDefault="004A1BC4">
      <w:pPr>
        <w:widowControl/>
        <w:ind w:leftChars="400" w:left="840"/>
        <w:jc w:val="left"/>
        <w:rPr>
          <w:rFonts w:ascii="Roboto Medium" w:hAnsi="Roboto Medium"/>
        </w:rPr>
      </w:pPr>
      <w:r w:rsidRPr="004A1BC4">
        <w:rPr>
          <w:rFonts w:ascii="Roboto Medium" w:eastAsia="宋体" w:hAnsi="Roboto Medium" w:cs="Times New Roman"/>
          <w:color w:val="000000"/>
          <w:kern w:val="0"/>
          <w:sz w:val="20"/>
          <w:szCs w:val="20"/>
          <w:lang w:bidi="ar"/>
        </w:rPr>
        <w:t xml:space="preserve">Eye protection: Safety glasses with side-shields. Skin and body protection: Lightweight protective clothing. </w:t>
      </w:r>
    </w:p>
    <w:p w14:paraId="57C890C8" w14:textId="77777777" w:rsidR="00F7324D" w:rsidRPr="004A1BC4" w:rsidRDefault="004A1BC4">
      <w:pPr>
        <w:widowControl/>
        <w:ind w:leftChars="400" w:left="840"/>
        <w:jc w:val="left"/>
        <w:rPr>
          <w:rFonts w:ascii="Roboto Medium" w:hAnsi="Roboto Medium"/>
        </w:rPr>
      </w:pPr>
      <w:r w:rsidRPr="004A1BC4">
        <w:rPr>
          <w:rFonts w:ascii="Roboto Medium" w:eastAsia="宋体" w:hAnsi="Roboto Medium" w:cs="Times New Roman"/>
          <w:color w:val="000000"/>
          <w:kern w:val="0"/>
          <w:sz w:val="20"/>
          <w:szCs w:val="20"/>
          <w:lang w:bidi="ar"/>
        </w:rPr>
        <w:t xml:space="preserve">Hygiene measures: Handle in accordance with good industrial hygiene and safety practice. </w:t>
      </w:r>
    </w:p>
    <w:p w14:paraId="44673E4B"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4. Environmental exposure controls: No special environmental precautions are required.</w:t>
      </w:r>
    </w:p>
    <w:p w14:paraId="47CDA3D4" w14:textId="77777777" w:rsidR="00F7324D" w:rsidRPr="004A1BC4" w:rsidRDefault="004A1BC4">
      <w:pPr>
        <w:widowControl/>
        <w:jc w:val="left"/>
        <w:rPr>
          <w:rFonts w:ascii="Roboto Medium" w:hAnsi="Roboto Medium"/>
          <w:color w:val="0079C3"/>
        </w:rPr>
      </w:pPr>
      <w:r w:rsidRPr="004A1BC4">
        <w:rPr>
          <w:rFonts w:ascii="Roboto Medium" w:eastAsia="宋体" w:hAnsi="Roboto Medium" w:cs="Times New Roman"/>
          <w:b/>
          <w:bCs/>
          <w:color w:val="0079C3"/>
          <w:kern w:val="0"/>
          <w:sz w:val="24"/>
          <w:lang w:bidi="ar"/>
        </w:rPr>
        <w:t>SECTION 9. Physical and chemical properties</w:t>
      </w:r>
    </w:p>
    <w:tbl>
      <w:tblPr>
        <w:tblStyle w:val="a6"/>
        <w:tblW w:w="0" w:type="auto"/>
        <w:tblLook w:val="04A0" w:firstRow="1" w:lastRow="0" w:firstColumn="1" w:lastColumn="0" w:noHBand="0" w:noVBand="1"/>
      </w:tblPr>
      <w:tblGrid>
        <w:gridCol w:w="2430"/>
        <w:gridCol w:w="2429"/>
        <w:gridCol w:w="2447"/>
        <w:gridCol w:w="2430"/>
      </w:tblGrid>
      <w:tr w:rsidR="004A1BC4" w:rsidRPr="004A1BC4" w14:paraId="24FA0FF4" w14:textId="77777777">
        <w:tc>
          <w:tcPr>
            <w:tcW w:w="2490" w:type="dxa"/>
          </w:tcPr>
          <w:p w14:paraId="3712DB07" w14:textId="77777777" w:rsidR="00F7324D" w:rsidRPr="004A1BC4" w:rsidRDefault="004A1BC4">
            <w:pPr>
              <w:widowControl/>
              <w:jc w:val="left"/>
              <w:rPr>
                <w:rFonts w:ascii="Roboto Medium" w:hAnsi="Roboto Medium"/>
              </w:rPr>
            </w:pPr>
            <w:r w:rsidRPr="004A1BC4">
              <w:rPr>
                <w:rFonts w:ascii="Roboto Medium" w:eastAsia="宋体" w:hAnsi="Roboto Medium" w:cs="Times New Roman"/>
                <w:b/>
                <w:bCs/>
                <w:kern w:val="0"/>
                <w:sz w:val="14"/>
                <w:szCs w:val="14"/>
                <w:lang w:bidi="ar"/>
              </w:rPr>
              <w:t xml:space="preserve">Physical and chemical Properties </w:t>
            </w:r>
          </w:p>
        </w:tc>
        <w:tc>
          <w:tcPr>
            <w:tcW w:w="2490" w:type="dxa"/>
          </w:tcPr>
          <w:p w14:paraId="69695B4E" w14:textId="77777777" w:rsidR="00F7324D" w:rsidRPr="004A1BC4" w:rsidRDefault="004A1BC4">
            <w:pPr>
              <w:widowControl/>
              <w:jc w:val="left"/>
              <w:rPr>
                <w:rFonts w:ascii="Roboto Medium" w:hAnsi="Roboto Medium"/>
              </w:rPr>
            </w:pPr>
            <w:r w:rsidRPr="004A1BC4">
              <w:rPr>
                <w:rFonts w:ascii="Roboto Medium" w:eastAsia="宋体" w:hAnsi="Roboto Medium" w:cs="Times New Roman"/>
                <w:b/>
                <w:bCs/>
                <w:kern w:val="0"/>
                <w:sz w:val="14"/>
                <w:szCs w:val="14"/>
                <w:lang w:bidi="ar"/>
              </w:rPr>
              <w:t>Information</w:t>
            </w:r>
          </w:p>
        </w:tc>
        <w:tc>
          <w:tcPr>
            <w:tcW w:w="2491" w:type="dxa"/>
          </w:tcPr>
          <w:p w14:paraId="09E0AF48" w14:textId="77777777" w:rsidR="00F7324D" w:rsidRPr="004A1BC4" w:rsidRDefault="004A1BC4">
            <w:pPr>
              <w:widowControl/>
              <w:jc w:val="left"/>
              <w:rPr>
                <w:rFonts w:ascii="Roboto Medium" w:hAnsi="Roboto Medium"/>
              </w:rPr>
            </w:pPr>
            <w:r w:rsidRPr="004A1BC4">
              <w:rPr>
                <w:rFonts w:ascii="Roboto Medium" w:eastAsia="宋体" w:hAnsi="Roboto Medium" w:cs="Times New Roman"/>
                <w:b/>
                <w:bCs/>
                <w:kern w:val="0"/>
                <w:sz w:val="14"/>
                <w:szCs w:val="14"/>
                <w:lang w:bidi="ar"/>
              </w:rPr>
              <w:t>Physical and chemical Properties</w:t>
            </w:r>
          </w:p>
        </w:tc>
        <w:tc>
          <w:tcPr>
            <w:tcW w:w="2491" w:type="dxa"/>
          </w:tcPr>
          <w:p w14:paraId="0BB11EDF" w14:textId="77777777" w:rsidR="00F7324D" w:rsidRPr="004A1BC4" w:rsidRDefault="004A1BC4">
            <w:pPr>
              <w:widowControl/>
              <w:jc w:val="left"/>
              <w:rPr>
                <w:rFonts w:ascii="Roboto Medium" w:hAnsi="Roboto Medium"/>
              </w:rPr>
            </w:pPr>
            <w:r w:rsidRPr="004A1BC4">
              <w:rPr>
                <w:rFonts w:ascii="Roboto Medium" w:eastAsia="宋体" w:hAnsi="Roboto Medium" w:cs="Times New Roman"/>
                <w:b/>
                <w:bCs/>
                <w:kern w:val="0"/>
                <w:sz w:val="14"/>
                <w:szCs w:val="14"/>
                <w:lang w:bidi="ar"/>
              </w:rPr>
              <w:t>Information</w:t>
            </w:r>
          </w:p>
        </w:tc>
      </w:tr>
      <w:tr w:rsidR="004A1BC4" w:rsidRPr="004A1BC4" w14:paraId="4331E56A" w14:textId="77777777">
        <w:tc>
          <w:tcPr>
            <w:tcW w:w="2490" w:type="dxa"/>
          </w:tcPr>
          <w:p w14:paraId="2842CD4C"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Form</w:t>
            </w:r>
          </w:p>
        </w:tc>
        <w:tc>
          <w:tcPr>
            <w:tcW w:w="2490" w:type="dxa"/>
          </w:tcPr>
          <w:p w14:paraId="25CAA54B"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Liquid</w:t>
            </w:r>
          </w:p>
        </w:tc>
        <w:tc>
          <w:tcPr>
            <w:tcW w:w="2491" w:type="dxa"/>
          </w:tcPr>
          <w:p w14:paraId="6A33E910" w14:textId="77777777" w:rsidR="00F7324D" w:rsidRPr="004A1BC4" w:rsidRDefault="004A1BC4">
            <w:pPr>
              <w:widowControl/>
              <w:jc w:val="left"/>
              <w:rPr>
                <w:rFonts w:ascii="Roboto Medium" w:eastAsia="宋体" w:hAnsi="Roboto Medium" w:cs="Times New Roman"/>
                <w:b/>
                <w:bCs/>
                <w:kern w:val="0"/>
                <w:sz w:val="14"/>
                <w:szCs w:val="14"/>
                <w:lang w:bidi="ar"/>
              </w:rPr>
            </w:pPr>
            <w:proofErr w:type="gramStart"/>
            <w:r w:rsidRPr="004A1BC4">
              <w:rPr>
                <w:rFonts w:ascii="Roboto Medium" w:eastAsia="宋体" w:hAnsi="Roboto Medium" w:cs="Times New Roman" w:hint="eastAsia"/>
                <w:b/>
                <w:bCs/>
                <w:kern w:val="0"/>
                <w:sz w:val="14"/>
                <w:szCs w:val="14"/>
                <w:lang w:bidi="ar"/>
              </w:rPr>
              <w:t>Flammability(</w:t>
            </w:r>
            <w:proofErr w:type="gramEnd"/>
            <w:r w:rsidRPr="004A1BC4">
              <w:rPr>
                <w:rFonts w:ascii="Roboto Medium" w:eastAsia="宋体" w:hAnsi="Roboto Medium" w:cs="Times New Roman" w:hint="eastAsia"/>
                <w:b/>
                <w:bCs/>
                <w:kern w:val="0"/>
                <w:sz w:val="14"/>
                <w:szCs w:val="14"/>
                <w:lang w:bidi="ar"/>
              </w:rPr>
              <w:t>solid gas)</w:t>
            </w:r>
          </w:p>
        </w:tc>
        <w:tc>
          <w:tcPr>
            <w:tcW w:w="2491" w:type="dxa"/>
          </w:tcPr>
          <w:p w14:paraId="6480FB34"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r>
      <w:tr w:rsidR="004A1BC4" w:rsidRPr="004A1BC4" w14:paraId="3AA064F0" w14:textId="77777777">
        <w:tc>
          <w:tcPr>
            <w:tcW w:w="2490" w:type="dxa"/>
          </w:tcPr>
          <w:p w14:paraId="6C3AE015"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Appearance</w:t>
            </w:r>
          </w:p>
        </w:tc>
        <w:tc>
          <w:tcPr>
            <w:tcW w:w="2490" w:type="dxa"/>
          </w:tcPr>
          <w:p w14:paraId="29B377E5"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c>
          <w:tcPr>
            <w:tcW w:w="2491" w:type="dxa"/>
          </w:tcPr>
          <w:p w14:paraId="650B662E" w14:textId="77777777" w:rsidR="00F7324D" w:rsidRPr="004A1BC4" w:rsidRDefault="004A1BC4">
            <w:pPr>
              <w:widowControl/>
              <w:jc w:val="left"/>
              <w:rPr>
                <w:rFonts w:ascii="Roboto Medium" w:eastAsia="宋体" w:hAnsi="Roboto Medium" w:cs="Times New Roman"/>
                <w:b/>
                <w:bCs/>
                <w:kern w:val="0"/>
                <w:sz w:val="14"/>
                <w:szCs w:val="14"/>
                <w:lang w:bidi="ar"/>
              </w:rPr>
            </w:pPr>
            <w:proofErr w:type="spellStart"/>
            <w:r w:rsidRPr="004A1BC4">
              <w:rPr>
                <w:rFonts w:ascii="Roboto Medium" w:eastAsia="宋体" w:hAnsi="Roboto Medium" w:cs="Times New Roman" w:hint="eastAsia"/>
                <w:b/>
                <w:bCs/>
                <w:kern w:val="0"/>
                <w:sz w:val="14"/>
                <w:szCs w:val="14"/>
                <w:lang w:bidi="ar"/>
              </w:rPr>
              <w:t>Qxidising</w:t>
            </w:r>
            <w:proofErr w:type="spellEnd"/>
            <w:r w:rsidRPr="004A1BC4">
              <w:rPr>
                <w:rFonts w:ascii="Roboto Medium" w:eastAsia="宋体" w:hAnsi="Roboto Medium" w:cs="Times New Roman" w:hint="eastAsia"/>
                <w:b/>
                <w:bCs/>
                <w:kern w:val="0"/>
                <w:sz w:val="14"/>
                <w:szCs w:val="14"/>
                <w:lang w:bidi="ar"/>
              </w:rPr>
              <w:t xml:space="preserve"> properties</w:t>
            </w:r>
          </w:p>
        </w:tc>
        <w:tc>
          <w:tcPr>
            <w:tcW w:w="2491" w:type="dxa"/>
          </w:tcPr>
          <w:p w14:paraId="015BD253"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r>
      <w:tr w:rsidR="004A1BC4" w:rsidRPr="004A1BC4" w14:paraId="03174CF0" w14:textId="77777777">
        <w:tc>
          <w:tcPr>
            <w:tcW w:w="2490" w:type="dxa"/>
          </w:tcPr>
          <w:p w14:paraId="364D1A2A" w14:textId="77777777" w:rsidR="00F7324D" w:rsidRPr="004A1BC4" w:rsidRDefault="004A1BC4">
            <w:pPr>
              <w:widowControl/>
              <w:jc w:val="left"/>
              <w:rPr>
                <w:rFonts w:ascii="Roboto Medium" w:eastAsia="宋体" w:hAnsi="Roboto Medium" w:cs="Times New Roman"/>
                <w:b/>
                <w:bCs/>
                <w:kern w:val="0"/>
                <w:sz w:val="14"/>
                <w:szCs w:val="14"/>
                <w:lang w:bidi="ar"/>
              </w:rPr>
            </w:pPr>
            <w:proofErr w:type="spellStart"/>
            <w:r w:rsidRPr="004A1BC4">
              <w:rPr>
                <w:rFonts w:ascii="Roboto Medium" w:eastAsia="宋体" w:hAnsi="Roboto Medium" w:cs="Times New Roman" w:hint="eastAsia"/>
                <w:b/>
                <w:bCs/>
                <w:kern w:val="0"/>
                <w:sz w:val="14"/>
                <w:szCs w:val="14"/>
                <w:lang w:bidi="ar"/>
              </w:rPr>
              <w:t>Odour</w:t>
            </w:r>
            <w:proofErr w:type="spellEnd"/>
          </w:p>
        </w:tc>
        <w:tc>
          <w:tcPr>
            <w:tcW w:w="2490" w:type="dxa"/>
          </w:tcPr>
          <w:p w14:paraId="46F18D6E" w14:textId="77777777" w:rsidR="00F7324D" w:rsidRPr="004A1BC4" w:rsidRDefault="004A1BC4">
            <w:pPr>
              <w:widowControl/>
              <w:jc w:val="left"/>
              <w:rPr>
                <w:rFonts w:ascii="Roboto Medium" w:eastAsia="宋体" w:hAnsi="Roboto Medium" w:cs="Times New Roman"/>
                <w:b/>
                <w:bCs/>
                <w:kern w:val="0"/>
                <w:sz w:val="14"/>
                <w:szCs w:val="14"/>
                <w:lang w:bidi="ar"/>
              </w:rPr>
            </w:pPr>
            <w:proofErr w:type="spellStart"/>
            <w:r w:rsidRPr="004A1BC4">
              <w:rPr>
                <w:rFonts w:ascii="Roboto Medium" w:eastAsia="宋体" w:hAnsi="Roboto Medium" w:cs="Times New Roman" w:hint="eastAsia"/>
                <w:b/>
                <w:bCs/>
                <w:kern w:val="0"/>
                <w:sz w:val="14"/>
                <w:szCs w:val="14"/>
                <w:lang w:bidi="ar"/>
              </w:rPr>
              <w:t>Odourless</w:t>
            </w:r>
            <w:proofErr w:type="spellEnd"/>
          </w:p>
        </w:tc>
        <w:tc>
          <w:tcPr>
            <w:tcW w:w="2491" w:type="dxa"/>
          </w:tcPr>
          <w:p w14:paraId="3BCB9C70"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Water solubility</w:t>
            </w:r>
          </w:p>
        </w:tc>
        <w:tc>
          <w:tcPr>
            <w:tcW w:w="2491" w:type="dxa"/>
          </w:tcPr>
          <w:p w14:paraId="0D3D489C"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r>
      <w:tr w:rsidR="004A1BC4" w:rsidRPr="004A1BC4" w14:paraId="69CA13A9" w14:textId="77777777">
        <w:tc>
          <w:tcPr>
            <w:tcW w:w="2490" w:type="dxa"/>
          </w:tcPr>
          <w:p w14:paraId="2FEF3282" w14:textId="77777777" w:rsidR="00F7324D" w:rsidRPr="004A1BC4" w:rsidRDefault="004A1BC4">
            <w:pPr>
              <w:widowControl/>
              <w:jc w:val="left"/>
              <w:rPr>
                <w:rFonts w:ascii="Roboto Medium" w:eastAsia="宋体" w:hAnsi="Roboto Medium" w:cs="Times New Roman"/>
                <w:b/>
                <w:bCs/>
                <w:kern w:val="0"/>
                <w:sz w:val="14"/>
                <w:szCs w:val="14"/>
                <w:lang w:bidi="ar"/>
              </w:rPr>
            </w:pPr>
            <w:proofErr w:type="spellStart"/>
            <w:r w:rsidRPr="004A1BC4">
              <w:rPr>
                <w:rFonts w:ascii="Roboto Medium" w:eastAsia="宋体" w:hAnsi="Roboto Medium" w:cs="Times New Roman" w:hint="eastAsia"/>
                <w:b/>
                <w:bCs/>
                <w:kern w:val="0"/>
                <w:sz w:val="14"/>
                <w:szCs w:val="14"/>
                <w:lang w:bidi="ar"/>
              </w:rPr>
              <w:t>Odour</w:t>
            </w:r>
            <w:proofErr w:type="spellEnd"/>
            <w:r w:rsidRPr="004A1BC4">
              <w:rPr>
                <w:rFonts w:ascii="Roboto Medium" w:eastAsia="宋体" w:hAnsi="Roboto Medium" w:cs="Times New Roman" w:hint="eastAsia"/>
                <w:b/>
                <w:bCs/>
                <w:kern w:val="0"/>
                <w:sz w:val="14"/>
                <w:szCs w:val="14"/>
                <w:lang w:bidi="ar"/>
              </w:rPr>
              <w:t xml:space="preserve"> Threshold</w:t>
            </w:r>
          </w:p>
        </w:tc>
        <w:tc>
          <w:tcPr>
            <w:tcW w:w="2490" w:type="dxa"/>
          </w:tcPr>
          <w:p w14:paraId="06717C39"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b/>
                <w:bCs/>
                <w:kern w:val="0"/>
                <w:sz w:val="14"/>
                <w:szCs w:val="14"/>
                <w:lang w:bidi="ar"/>
              </w:rPr>
              <w:t>Tasteless</w:t>
            </w:r>
          </w:p>
        </w:tc>
        <w:tc>
          <w:tcPr>
            <w:tcW w:w="2491" w:type="dxa"/>
          </w:tcPr>
          <w:p w14:paraId="4AB75CC4"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Upper explosion limit</w:t>
            </w:r>
          </w:p>
        </w:tc>
        <w:tc>
          <w:tcPr>
            <w:tcW w:w="2491" w:type="dxa"/>
          </w:tcPr>
          <w:p w14:paraId="776E9EAC"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r>
      <w:tr w:rsidR="004A1BC4" w:rsidRPr="004A1BC4" w14:paraId="672E208F" w14:textId="77777777">
        <w:tc>
          <w:tcPr>
            <w:tcW w:w="2490" w:type="dxa"/>
          </w:tcPr>
          <w:p w14:paraId="086118E2"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Boiling point / boiling range</w:t>
            </w:r>
          </w:p>
        </w:tc>
        <w:tc>
          <w:tcPr>
            <w:tcW w:w="2490" w:type="dxa"/>
          </w:tcPr>
          <w:p w14:paraId="10044B74"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c>
          <w:tcPr>
            <w:tcW w:w="2491" w:type="dxa"/>
          </w:tcPr>
          <w:p w14:paraId="0FCF6135"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Lower explosion limit</w:t>
            </w:r>
          </w:p>
        </w:tc>
        <w:tc>
          <w:tcPr>
            <w:tcW w:w="2491" w:type="dxa"/>
          </w:tcPr>
          <w:p w14:paraId="21D0ED58"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r>
      <w:tr w:rsidR="004A1BC4" w:rsidRPr="004A1BC4" w14:paraId="6EA1A535" w14:textId="77777777">
        <w:tc>
          <w:tcPr>
            <w:tcW w:w="2490" w:type="dxa"/>
          </w:tcPr>
          <w:p w14:paraId="6FA3F4C0"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Melting point / melting range</w:t>
            </w:r>
          </w:p>
        </w:tc>
        <w:tc>
          <w:tcPr>
            <w:tcW w:w="2490" w:type="dxa"/>
          </w:tcPr>
          <w:p w14:paraId="7FF14BAD"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c>
          <w:tcPr>
            <w:tcW w:w="2491" w:type="dxa"/>
          </w:tcPr>
          <w:p w14:paraId="66F13BA2" w14:textId="77777777" w:rsidR="00F7324D" w:rsidRPr="004A1BC4" w:rsidRDefault="004A1BC4">
            <w:pPr>
              <w:widowControl/>
              <w:jc w:val="left"/>
              <w:rPr>
                <w:rFonts w:ascii="Roboto Medium" w:eastAsia="宋体" w:hAnsi="Roboto Medium" w:cs="Times New Roman"/>
                <w:b/>
                <w:bCs/>
                <w:kern w:val="0"/>
                <w:sz w:val="14"/>
                <w:szCs w:val="14"/>
                <w:lang w:bidi="ar"/>
              </w:rPr>
            </w:pPr>
            <w:proofErr w:type="spellStart"/>
            <w:r w:rsidRPr="004A1BC4">
              <w:rPr>
                <w:rFonts w:ascii="Roboto Medium" w:eastAsia="宋体" w:hAnsi="Roboto Medium" w:cs="Times New Roman" w:hint="eastAsia"/>
                <w:b/>
                <w:bCs/>
                <w:kern w:val="0"/>
                <w:sz w:val="14"/>
                <w:szCs w:val="14"/>
                <w:lang w:bidi="ar"/>
              </w:rPr>
              <w:t>Vapour</w:t>
            </w:r>
            <w:proofErr w:type="spellEnd"/>
            <w:r w:rsidRPr="004A1BC4">
              <w:rPr>
                <w:rFonts w:ascii="Roboto Medium" w:eastAsia="宋体" w:hAnsi="Roboto Medium" w:cs="Times New Roman" w:hint="eastAsia"/>
                <w:b/>
                <w:bCs/>
                <w:kern w:val="0"/>
                <w:sz w:val="14"/>
                <w:szCs w:val="14"/>
                <w:lang w:bidi="ar"/>
              </w:rPr>
              <w:t xml:space="preserve"> Pressure</w:t>
            </w:r>
          </w:p>
        </w:tc>
        <w:tc>
          <w:tcPr>
            <w:tcW w:w="2491" w:type="dxa"/>
          </w:tcPr>
          <w:p w14:paraId="4F89A592"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r>
      <w:tr w:rsidR="004A1BC4" w:rsidRPr="004A1BC4" w14:paraId="4EEE5DD6" w14:textId="77777777">
        <w:tc>
          <w:tcPr>
            <w:tcW w:w="2490" w:type="dxa"/>
          </w:tcPr>
          <w:p w14:paraId="4A4BD3EB"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flash point</w:t>
            </w:r>
          </w:p>
        </w:tc>
        <w:tc>
          <w:tcPr>
            <w:tcW w:w="2490" w:type="dxa"/>
          </w:tcPr>
          <w:p w14:paraId="5A0DCD57"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c>
          <w:tcPr>
            <w:tcW w:w="2491" w:type="dxa"/>
          </w:tcPr>
          <w:p w14:paraId="5E8B5CD1" w14:textId="77777777" w:rsidR="00F7324D" w:rsidRPr="004A1BC4" w:rsidRDefault="004A1BC4">
            <w:pPr>
              <w:widowControl/>
              <w:jc w:val="left"/>
              <w:rPr>
                <w:rFonts w:ascii="Roboto Medium" w:eastAsia="宋体" w:hAnsi="Roboto Medium" w:cs="Times New Roman"/>
                <w:b/>
                <w:bCs/>
                <w:kern w:val="0"/>
                <w:sz w:val="14"/>
                <w:szCs w:val="14"/>
                <w:lang w:bidi="ar"/>
              </w:rPr>
            </w:pPr>
            <w:proofErr w:type="spellStart"/>
            <w:r w:rsidRPr="004A1BC4">
              <w:rPr>
                <w:rFonts w:ascii="Roboto Medium" w:eastAsia="宋体" w:hAnsi="Roboto Medium" w:cs="Times New Roman" w:hint="eastAsia"/>
                <w:b/>
                <w:bCs/>
                <w:kern w:val="0"/>
                <w:sz w:val="14"/>
                <w:szCs w:val="14"/>
                <w:lang w:bidi="ar"/>
              </w:rPr>
              <w:t>vapour</w:t>
            </w:r>
            <w:proofErr w:type="spellEnd"/>
            <w:r w:rsidRPr="004A1BC4">
              <w:rPr>
                <w:rFonts w:ascii="Roboto Medium" w:eastAsia="宋体" w:hAnsi="Roboto Medium" w:cs="Times New Roman" w:hint="eastAsia"/>
                <w:b/>
                <w:bCs/>
                <w:kern w:val="0"/>
                <w:sz w:val="14"/>
                <w:szCs w:val="14"/>
                <w:lang w:bidi="ar"/>
              </w:rPr>
              <w:t xml:space="preserve"> density</w:t>
            </w:r>
          </w:p>
        </w:tc>
        <w:tc>
          <w:tcPr>
            <w:tcW w:w="2491" w:type="dxa"/>
          </w:tcPr>
          <w:p w14:paraId="2374B271"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r>
      <w:tr w:rsidR="004A1BC4" w:rsidRPr="004A1BC4" w14:paraId="0F373152" w14:textId="77777777">
        <w:tc>
          <w:tcPr>
            <w:tcW w:w="2490" w:type="dxa"/>
          </w:tcPr>
          <w:p w14:paraId="2992AAD8"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Autoignition temperature</w:t>
            </w:r>
          </w:p>
        </w:tc>
        <w:tc>
          <w:tcPr>
            <w:tcW w:w="2490" w:type="dxa"/>
          </w:tcPr>
          <w:p w14:paraId="7AB0DA9C"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c>
          <w:tcPr>
            <w:tcW w:w="2491" w:type="dxa"/>
          </w:tcPr>
          <w:p w14:paraId="6DBF9113"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Viscosity</w:t>
            </w:r>
          </w:p>
        </w:tc>
        <w:tc>
          <w:tcPr>
            <w:tcW w:w="2491" w:type="dxa"/>
          </w:tcPr>
          <w:p w14:paraId="692D7039"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r>
      <w:tr w:rsidR="004A1BC4" w:rsidRPr="004A1BC4" w14:paraId="02FD26B1" w14:textId="77777777">
        <w:tc>
          <w:tcPr>
            <w:tcW w:w="2490" w:type="dxa"/>
          </w:tcPr>
          <w:p w14:paraId="536BDEDF"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lastRenderedPageBreak/>
              <w:t>Evaporation rate</w:t>
            </w:r>
          </w:p>
        </w:tc>
        <w:tc>
          <w:tcPr>
            <w:tcW w:w="2490" w:type="dxa"/>
          </w:tcPr>
          <w:p w14:paraId="6C51E0CF"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No Data</w:t>
            </w:r>
          </w:p>
        </w:tc>
        <w:tc>
          <w:tcPr>
            <w:tcW w:w="2491" w:type="dxa"/>
          </w:tcPr>
          <w:p w14:paraId="1C2A5033"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pH value</w:t>
            </w:r>
          </w:p>
        </w:tc>
        <w:tc>
          <w:tcPr>
            <w:tcW w:w="2491" w:type="dxa"/>
          </w:tcPr>
          <w:p w14:paraId="1E5376B1" w14:textId="77777777" w:rsidR="00F7324D" w:rsidRPr="004A1BC4" w:rsidRDefault="004A1BC4">
            <w:pPr>
              <w:widowControl/>
              <w:jc w:val="left"/>
              <w:rPr>
                <w:rFonts w:ascii="Roboto Medium" w:eastAsia="宋体" w:hAnsi="Roboto Medium" w:cs="Times New Roman"/>
                <w:b/>
                <w:bCs/>
                <w:kern w:val="0"/>
                <w:sz w:val="14"/>
                <w:szCs w:val="14"/>
                <w:lang w:bidi="ar"/>
              </w:rPr>
            </w:pPr>
            <w:r w:rsidRPr="004A1BC4">
              <w:rPr>
                <w:rFonts w:ascii="Roboto Medium" w:eastAsia="宋体" w:hAnsi="Roboto Medium" w:cs="Times New Roman" w:hint="eastAsia"/>
                <w:b/>
                <w:bCs/>
                <w:kern w:val="0"/>
                <w:sz w:val="14"/>
                <w:szCs w:val="14"/>
                <w:lang w:bidi="ar"/>
              </w:rPr>
              <w:t>8.0</w:t>
            </w:r>
          </w:p>
        </w:tc>
      </w:tr>
    </w:tbl>
    <w:p w14:paraId="44C2053B" w14:textId="77777777" w:rsidR="00F7324D" w:rsidRPr="004A1BC4" w:rsidRDefault="004A1BC4">
      <w:pPr>
        <w:widowControl/>
        <w:jc w:val="left"/>
        <w:rPr>
          <w:rFonts w:ascii="Roboto Medium" w:eastAsia="宋体" w:hAnsi="Roboto Medium" w:cs="Times New Roman"/>
          <w:b/>
          <w:bCs/>
          <w:color w:val="0079C3"/>
          <w:kern w:val="0"/>
          <w:sz w:val="24"/>
          <w:lang w:bidi="ar"/>
        </w:rPr>
      </w:pPr>
      <w:r w:rsidRPr="004A1BC4">
        <w:rPr>
          <w:rFonts w:ascii="Roboto Medium" w:eastAsia="宋体" w:hAnsi="Roboto Medium" w:cs="Times New Roman"/>
          <w:b/>
          <w:bCs/>
          <w:color w:val="0079C3"/>
          <w:kern w:val="0"/>
          <w:sz w:val="24"/>
          <w:lang w:bidi="ar"/>
        </w:rPr>
        <w:t>SECTION 10. Stability and reactivity</w:t>
      </w:r>
    </w:p>
    <w:p w14:paraId="624F735D"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1. Chemical stability: Stable under normal conditions. </w:t>
      </w:r>
    </w:p>
    <w:p w14:paraId="1D0999D8"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2. Reactivity: None known. </w:t>
      </w:r>
    </w:p>
    <w:p w14:paraId="145FABE5"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3. Possibility of hazardous reactions: Hazardous reaction has not been reported. </w:t>
      </w:r>
    </w:p>
    <w:p w14:paraId="35521B0D"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4. Conditions to avoid: No information available. </w:t>
      </w:r>
    </w:p>
    <w:p w14:paraId="29E497AB"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5. Incompatible materials: Strong acids. Strong oxidants. </w:t>
      </w:r>
    </w:p>
    <w:p w14:paraId="419B3BB6"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6. Hazardous decomposition products: No data available</w:t>
      </w:r>
    </w:p>
    <w:p w14:paraId="7B4E7E9E" w14:textId="77777777" w:rsidR="00F7324D" w:rsidRPr="004A1BC4" w:rsidRDefault="004A1BC4">
      <w:pPr>
        <w:widowControl/>
        <w:jc w:val="left"/>
        <w:rPr>
          <w:rFonts w:ascii="Roboto Medium" w:eastAsia="宋体" w:hAnsi="Roboto Medium" w:cs="Times New Roman"/>
          <w:b/>
          <w:bCs/>
          <w:color w:val="0079C3"/>
          <w:kern w:val="0"/>
          <w:sz w:val="24"/>
          <w:lang w:bidi="ar"/>
        </w:rPr>
      </w:pPr>
      <w:r w:rsidRPr="004A1BC4">
        <w:rPr>
          <w:rFonts w:ascii="Roboto Medium" w:eastAsia="宋体" w:hAnsi="Roboto Medium" w:cs="Times New Roman"/>
          <w:b/>
          <w:bCs/>
          <w:color w:val="0079C3"/>
          <w:kern w:val="0"/>
          <w:sz w:val="24"/>
          <w:lang w:bidi="ar"/>
        </w:rPr>
        <w:t>SECTION 11: Toxicological information</w:t>
      </w:r>
    </w:p>
    <w:p w14:paraId="0D5C7ADF"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1. Acute toxicity: No toxicology information is available. </w:t>
      </w:r>
    </w:p>
    <w:p w14:paraId="2FE28013"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2. </w:t>
      </w:r>
      <w:proofErr w:type="gramStart"/>
      <w:r w:rsidRPr="004A1BC4">
        <w:rPr>
          <w:rFonts w:ascii="Roboto Medium" w:eastAsia="宋体" w:hAnsi="Roboto Medium" w:cs="Times New Roman"/>
          <w:color w:val="000000"/>
          <w:kern w:val="0"/>
          <w:sz w:val="20"/>
          <w:szCs w:val="20"/>
          <w:lang w:bidi="ar"/>
        </w:rPr>
        <w:t>Principle</w:t>
      </w:r>
      <w:proofErr w:type="gramEnd"/>
      <w:r w:rsidRPr="004A1BC4">
        <w:rPr>
          <w:rFonts w:ascii="Roboto Medium" w:eastAsia="宋体" w:hAnsi="Roboto Medium" w:cs="Times New Roman"/>
          <w:color w:val="000000"/>
          <w:kern w:val="0"/>
          <w:sz w:val="20"/>
          <w:szCs w:val="20"/>
          <w:lang w:bidi="ar"/>
        </w:rPr>
        <w:t xml:space="preserve"> Routes of exposure potential Health effects. </w:t>
      </w:r>
    </w:p>
    <w:p w14:paraId="1F58222F"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Eyes: May cause eye irritation in susceptible individuals. </w:t>
      </w:r>
    </w:p>
    <w:p w14:paraId="13243148"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Skin: May cause skin irritation in susceptible individuals. </w:t>
      </w:r>
    </w:p>
    <w:p w14:paraId="6E834037"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Inhalation: May be harmful by inhalation. </w:t>
      </w:r>
    </w:p>
    <w:p w14:paraId="3C436C80"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Ingestion: May be harmful if swallowed. </w:t>
      </w:r>
    </w:p>
    <w:p w14:paraId="01A64159"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Carcinogenic effects: None. </w:t>
      </w:r>
    </w:p>
    <w:p w14:paraId="62259473"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Mutagenic effects: None. </w:t>
      </w:r>
    </w:p>
    <w:p w14:paraId="56BCE48E"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Reproductive toxicity: None. </w:t>
      </w:r>
    </w:p>
    <w:p w14:paraId="27990CA8"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Sensitization: None.</w:t>
      </w:r>
    </w:p>
    <w:p w14:paraId="3587402E" w14:textId="77777777" w:rsidR="00F7324D" w:rsidRPr="004A1BC4" w:rsidRDefault="004A1BC4">
      <w:pPr>
        <w:widowControl/>
        <w:jc w:val="left"/>
        <w:rPr>
          <w:rFonts w:ascii="Roboto Medium" w:eastAsia="宋体" w:hAnsi="Roboto Medium" w:cs="Times New Roman"/>
          <w:b/>
          <w:bCs/>
          <w:color w:val="0079C3"/>
          <w:kern w:val="0"/>
          <w:sz w:val="24"/>
          <w:lang w:bidi="ar"/>
        </w:rPr>
      </w:pPr>
      <w:r w:rsidRPr="004A1BC4">
        <w:rPr>
          <w:rFonts w:ascii="Roboto Medium" w:eastAsia="宋体" w:hAnsi="Roboto Medium" w:cs="Times New Roman"/>
          <w:b/>
          <w:bCs/>
          <w:color w:val="0079C3"/>
          <w:kern w:val="0"/>
          <w:sz w:val="24"/>
          <w:lang w:bidi="ar"/>
        </w:rPr>
        <w:t>SECTION 12: Ecological information</w:t>
      </w:r>
    </w:p>
    <w:p w14:paraId="20B5F290"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1. Ecotoxicity: Contains no substances known to be hazardous to the environment or non-degradable in wastewater treatment plants. </w:t>
      </w:r>
    </w:p>
    <w:p w14:paraId="7F274D95"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2. Mobility: No information available. </w:t>
      </w:r>
    </w:p>
    <w:p w14:paraId="21D85414"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3. Biodegradation: No information available. </w:t>
      </w:r>
    </w:p>
    <w:p w14:paraId="031E3BFE"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4. Bioaccumulation: No information available.</w:t>
      </w:r>
    </w:p>
    <w:p w14:paraId="39F01FA5" w14:textId="77777777" w:rsidR="00F7324D" w:rsidRPr="004A1BC4" w:rsidRDefault="004A1BC4">
      <w:pPr>
        <w:widowControl/>
        <w:jc w:val="left"/>
        <w:rPr>
          <w:rFonts w:ascii="Roboto Medium" w:eastAsia="宋体" w:hAnsi="Roboto Medium" w:cs="Times New Roman"/>
          <w:b/>
          <w:bCs/>
          <w:color w:val="0079C3"/>
          <w:kern w:val="0"/>
          <w:sz w:val="24"/>
          <w:lang w:bidi="ar"/>
        </w:rPr>
      </w:pPr>
      <w:r w:rsidRPr="004A1BC4">
        <w:rPr>
          <w:rFonts w:ascii="Roboto Medium" w:eastAsia="宋体" w:hAnsi="Roboto Medium" w:cs="Times New Roman"/>
          <w:b/>
          <w:bCs/>
          <w:color w:val="0079C3"/>
          <w:kern w:val="0"/>
          <w:sz w:val="24"/>
          <w:lang w:bidi="ar"/>
        </w:rPr>
        <w:t xml:space="preserve">SECTION 13: Disposal considerations </w:t>
      </w:r>
    </w:p>
    <w:p w14:paraId="4BFAC267"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Dispose of contents/containers in accordance with local regulations. </w:t>
      </w:r>
    </w:p>
    <w:p w14:paraId="6E00C281" w14:textId="77777777" w:rsidR="00F7324D" w:rsidRPr="004A1BC4" w:rsidRDefault="004A1BC4">
      <w:pPr>
        <w:widowControl/>
        <w:jc w:val="left"/>
        <w:rPr>
          <w:rFonts w:ascii="Roboto Medium" w:eastAsia="宋体" w:hAnsi="Roboto Medium" w:cs="Times New Roman"/>
          <w:b/>
          <w:bCs/>
          <w:color w:val="0079C3"/>
          <w:kern w:val="0"/>
          <w:sz w:val="24"/>
          <w:lang w:bidi="ar"/>
        </w:rPr>
      </w:pPr>
      <w:r w:rsidRPr="004A1BC4">
        <w:rPr>
          <w:rFonts w:ascii="Roboto Medium" w:eastAsia="宋体" w:hAnsi="Roboto Medium" w:cs="Times New Roman"/>
          <w:b/>
          <w:bCs/>
          <w:color w:val="0079C3"/>
          <w:kern w:val="0"/>
          <w:sz w:val="24"/>
          <w:lang w:bidi="ar"/>
        </w:rPr>
        <w:t>SECTION 14: Transport information</w:t>
      </w:r>
    </w:p>
    <w:p w14:paraId="2E32CDF1" w14:textId="77777777" w:rsidR="00F7324D" w:rsidRPr="004A1BC4" w:rsidRDefault="004A1BC4">
      <w:pPr>
        <w:widowControl/>
        <w:jc w:val="left"/>
        <w:rPr>
          <w:rFonts w:ascii="Roboto Medium" w:hAnsi="Roboto Medium"/>
        </w:rPr>
      </w:pPr>
      <w:r w:rsidRPr="004A1BC4">
        <w:rPr>
          <w:rFonts w:ascii="Roboto Medium" w:eastAsia="宋体" w:hAnsi="Roboto Medium" w:cs="Times New Roman"/>
          <w:b/>
          <w:bCs/>
          <w:color w:val="000000"/>
          <w:kern w:val="0"/>
          <w:sz w:val="20"/>
          <w:szCs w:val="20"/>
          <w:lang w:bidi="ar"/>
        </w:rPr>
        <w:t>IATA</w:t>
      </w:r>
      <w:r w:rsidRPr="004A1BC4">
        <w:rPr>
          <w:rFonts w:ascii="Roboto Medium" w:eastAsia="宋体" w:hAnsi="Roboto Medium" w:cs="Times New Roman"/>
          <w:color w:val="000000"/>
          <w:kern w:val="0"/>
          <w:sz w:val="20"/>
          <w:szCs w:val="20"/>
          <w:lang w:bidi="ar"/>
        </w:rPr>
        <w:t xml:space="preserve"> </w:t>
      </w:r>
    </w:p>
    <w:p w14:paraId="6E1372C9"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Proper Shipping Name: Not classified as dangerous according to shipping regulations. </w:t>
      </w:r>
    </w:p>
    <w:p w14:paraId="7B2779DC"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Hazard Class: None. </w:t>
      </w:r>
    </w:p>
    <w:p w14:paraId="347ADC0B"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Subsidiary class: None </w:t>
      </w:r>
    </w:p>
    <w:p w14:paraId="685853DB"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Packing group: None. </w:t>
      </w:r>
    </w:p>
    <w:p w14:paraId="1F95EBCD"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UN-No: None.</w:t>
      </w:r>
    </w:p>
    <w:p w14:paraId="5583D8E2" w14:textId="77777777" w:rsidR="00F7324D" w:rsidRPr="004A1BC4" w:rsidRDefault="004A1BC4">
      <w:pPr>
        <w:widowControl/>
        <w:jc w:val="left"/>
        <w:rPr>
          <w:rFonts w:ascii="Roboto Medium" w:eastAsia="宋体" w:hAnsi="Roboto Medium" w:cs="Times New Roman"/>
          <w:b/>
          <w:bCs/>
          <w:color w:val="0079C3"/>
          <w:kern w:val="0"/>
          <w:sz w:val="24"/>
          <w:lang w:bidi="ar"/>
        </w:rPr>
      </w:pPr>
      <w:r w:rsidRPr="004A1BC4">
        <w:rPr>
          <w:rFonts w:ascii="Roboto Medium" w:eastAsia="宋体" w:hAnsi="Roboto Medium" w:cs="Times New Roman"/>
          <w:b/>
          <w:bCs/>
          <w:color w:val="0079C3"/>
          <w:kern w:val="0"/>
          <w:sz w:val="24"/>
          <w:lang w:bidi="ar"/>
        </w:rPr>
        <w:t xml:space="preserve">SECTION 15: Regulatory information </w:t>
      </w:r>
    </w:p>
    <w:p w14:paraId="3E2445E5"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1. International Inventories: No information available. </w:t>
      </w:r>
    </w:p>
    <w:p w14:paraId="109A3C55"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2. China: No information available.</w:t>
      </w:r>
    </w:p>
    <w:p w14:paraId="08095011" w14:textId="77777777" w:rsidR="00F7324D" w:rsidRPr="004A1BC4" w:rsidRDefault="004A1BC4">
      <w:pPr>
        <w:widowControl/>
        <w:jc w:val="left"/>
        <w:rPr>
          <w:rFonts w:ascii="Roboto Medium" w:eastAsia="宋体" w:hAnsi="Roboto Medium" w:cs="Times New Roman"/>
          <w:b/>
          <w:bCs/>
          <w:color w:val="0079C3"/>
          <w:kern w:val="0"/>
          <w:sz w:val="24"/>
          <w:lang w:bidi="ar"/>
        </w:rPr>
      </w:pPr>
      <w:r w:rsidRPr="004A1BC4">
        <w:rPr>
          <w:rFonts w:ascii="Roboto Medium" w:eastAsia="宋体" w:hAnsi="Roboto Medium" w:cs="Times New Roman"/>
          <w:b/>
          <w:bCs/>
          <w:color w:val="0079C3"/>
          <w:kern w:val="0"/>
          <w:sz w:val="24"/>
          <w:lang w:bidi="ar"/>
        </w:rPr>
        <w:t xml:space="preserve">SECTION 16: Other information </w:t>
      </w:r>
    </w:p>
    <w:p w14:paraId="68513EB7"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1. Indication of changes: GHS aligned. </w:t>
      </w:r>
    </w:p>
    <w:p w14:paraId="0FDFE892"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2. Training instructions: Use as instructed. </w:t>
      </w:r>
    </w:p>
    <w:p w14:paraId="1BE9E6B5"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t xml:space="preserve">3. Further information: The information and recommendations in this safety data sheet are, to the best of our knowledge, accurate as of the date of issue. This SDS has been prepared for use with this product only. </w:t>
      </w:r>
    </w:p>
    <w:p w14:paraId="77447409" w14:textId="77777777" w:rsidR="00F7324D" w:rsidRPr="004A1BC4" w:rsidRDefault="004A1BC4">
      <w:pPr>
        <w:widowControl/>
        <w:ind w:leftChars="200" w:left="420"/>
        <w:jc w:val="left"/>
        <w:rPr>
          <w:rFonts w:ascii="Roboto Medium" w:hAnsi="Roboto Medium"/>
        </w:rPr>
      </w:pPr>
      <w:r w:rsidRPr="004A1BC4">
        <w:rPr>
          <w:rFonts w:ascii="Roboto Medium" w:eastAsia="宋体" w:hAnsi="Roboto Medium" w:cs="Times New Roman"/>
          <w:color w:val="000000"/>
          <w:kern w:val="0"/>
          <w:sz w:val="20"/>
          <w:szCs w:val="20"/>
          <w:lang w:bidi="ar"/>
        </w:rPr>
        <w:lastRenderedPageBreak/>
        <w:t>4. Notice to readers: The information and recommendations in this safety data sheet should be regarded as a supplement to existing regulations and relevant information that should be known before. It is the responsibility of the users to</w:t>
      </w:r>
      <w:r w:rsidRPr="004A1BC4">
        <w:rPr>
          <w:rFonts w:ascii="Roboto Medium" w:eastAsia="宋体" w:hAnsi="Roboto Medium" w:cs="Times New Roman" w:hint="eastAsia"/>
          <w:color w:val="000000"/>
          <w:kern w:val="0"/>
          <w:sz w:val="20"/>
          <w:szCs w:val="20"/>
          <w:lang w:bidi="ar"/>
        </w:rPr>
        <w:t xml:space="preserve"> </w:t>
      </w:r>
      <w:r w:rsidRPr="004A1BC4">
        <w:rPr>
          <w:rFonts w:ascii="Roboto Medium" w:eastAsia="宋体" w:hAnsi="Roboto Medium" w:cs="Times New Roman"/>
          <w:color w:val="000000"/>
          <w:kern w:val="0"/>
          <w:sz w:val="20"/>
          <w:szCs w:val="20"/>
          <w:lang w:bidi="ar"/>
        </w:rPr>
        <w:t xml:space="preserve">determine the applicability of this information and the suitability of the material or product for any particular purpose. The health and safety of employees while using this product should be taken responsibly by the employer. This information is furnished without warranty, and any use of the product not in conformance with this Safety Data Sheet, or in combination with any other product or process, is the responsibility of the user. </w:t>
      </w:r>
    </w:p>
    <w:p w14:paraId="182465A6" w14:textId="77777777" w:rsidR="00F7324D" w:rsidRPr="004A1BC4" w:rsidRDefault="004A1BC4">
      <w:pPr>
        <w:widowControl/>
        <w:jc w:val="center"/>
        <w:rPr>
          <w:rFonts w:ascii="Roboto Medium" w:eastAsia="宋体" w:hAnsi="Roboto Medium" w:cs="Times New Roman"/>
          <w:b/>
          <w:bCs/>
          <w:color w:val="0079C3"/>
          <w:kern w:val="0"/>
          <w:sz w:val="22"/>
          <w:szCs w:val="22"/>
          <w:lang w:bidi="ar"/>
        </w:rPr>
      </w:pPr>
      <w:r w:rsidRPr="004A1BC4">
        <w:rPr>
          <w:rFonts w:ascii="Roboto Medium" w:eastAsia="宋体" w:hAnsi="Roboto Medium" w:cs="Times New Roman"/>
          <w:b/>
          <w:bCs/>
          <w:color w:val="0079C3"/>
          <w:kern w:val="0"/>
          <w:sz w:val="22"/>
          <w:szCs w:val="22"/>
          <w:lang w:bidi="ar"/>
        </w:rPr>
        <w:t>End of Safety Date Sheet</w:t>
      </w:r>
    </w:p>
    <w:p w14:paraId="475C45D4" w14:textId="77777777" w:rsidR="00F7324D" w:rsidRPr="004A1BC4" w:rsidRDefault="00F7324D">
      <w:pPr>
        <w:widowControl/>
        <w:jc w:val="left"/>
        <w:rPr>
          <w:rFonts w:ascii="Roboto Medium" w:hAnsi="Roboto Medium"/>
        </w:rPr>
      </w:pPr>
    </w:p>
    <w:sectPr w:rsidR="00F7324D" w:rsidRPr="004A1BC4">
      <w:headerReference w:type="default" r:id="rId8"/>
      <w:pgSz w:w="11906" w:h="16838"/>
      <w:pgMar w:top="1440" w:right="1080" w:bottom="1440" w:left="1080" w:header="1077"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6FEBD" w14:textId="77777777" w:rsidR="004A1BC4" w:rsidRDefault="004A1BC4">
      <w:r>
        <w:separator/>
      </w:r>
    </w:p>
  </w:endnote>
  <w:endnote w:type="continuationSeparator" w:id="0">
    <w:p w14:paraId="57A598BA" w14:textId="77777777" w:rsidR="004A1BC4" w:rsidRDefault="004A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思源黑体 CN Medium">
    <w:altName w:val="微软雅黑"/>
    <w:charset w:val="86"/>
    <w:family w:val="auto"/>
    <w:pitch w:val="default"/>
    <w:sig w:usb0="20000003" w:usb1="2ADF3C10" w:usb2="00000016" w:usb3="00000000" w:csb0="60060107" w:csb1="00000000"/>
  </w:font>
  <w:font w:name="思源黑体 CN Regular">
    <w:charset w:val="86"/>
    <w:family w:val="swiss"/>
    <w:pitch w:val="default"/>
    <w:sig w:usb0="20000003" w:usb1="2ADF3C10" w:usb2="00000016" w:usb3="00000000" w:csb0="600601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B3659" w14:textId="77777777" w:rsidR="004A1BC4" w:rsidRDefault="004A1BC4">
      <w:r>
        <w:separator/>
      </w:r>
    </w:p>
  </w:footnote>
  <w:footnote w:type="continuationSeparator" w:id="0">
    <w:p w14:paraId="2DD22ADA" w14:textId="77777777" w:rsidR="004A1BC4" w:rsidRDefault="004A1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5AF1C" w14:textId="77777777" w:rsidR="00F7324D" w:rsidRDefault="004A1BC4">
    <w:pPr>
      <w:widowControl/>
      <w:jc w:val="left"/>
    </w:pPr>
    <w:r>
      <w:rPr>
        <w:noProof/>
        <w:sz w:val="15"/>
      </w:rPr>
      <mc:AlternateContent>
        <mc:Choice Requires="wps">
          <w:drawing>
            <wp:anchor distT="0" distB="0" distL="114300" distR="114300" simplePos="0" relativeHeight="251660288" behindDoc="0" locked="0" layoutInCell="1" allowOverlap="1" wp14:anchorId="39171625" wp14:editId="45B95DE3">
              <wp:simplePos x="0" y="0"/>
              <wp:positionH relativeFrom="column">
                <wp:posOffset>3736340</wp:posOffset>
              </wp:positionH>
              <wp:positionV relativeFrom="paragraph">
                <wp:posOffset>-357505</wp:posOffset>
              </wp:positionV>
              <wp:extent cx="2484755" cy="579755"/>
              <wp:effectExtent l="4445" t="4445" r="6350" b="6350"/>
              <wp:wrapNone/>
              <wp:docPr id="1" name="文本框 1"/>
              <wp:cNvGraphicFramePr/>
              <a:graphic xmlns:a="http://schemas.openxmlformats.org/drawingml/2006/main">
                <a:graphicData uri="http://schemas.microsoft.com/office/word/2010/wordprocessingShape">
                  <wps:wsp>
                    <wps:cNvSpPr txBox="1"/>
                    <wps:spPr>
                      <a:xfrm>
                        <a:off x="4806950" y="382905"/>
                        <a:ext cx="2484755" cy="579755"/>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F3DDD7B" w14:textId="77777777" w:rsidR="00F7324D" w:rsidRDefault="004A1BC4">
                          <w:pPr>
                            <w:jc w:val="right"/>
                            <w:rPr>
                              <w:rFonts w:ascii="思源黑体 CN Medium" w:eastAsia="思源黑体 CN Medium" w:hAnsi="思源黑体 CN Medium" w:cs="思源黑体 CN Medium"/>
                              <w:sz w:val="18"/>
                              <w:szCs w:val="21"/>
                            </w:rPr>
                          </w:pPr>
                          <w:r>
                            <w:rPr>
                              <w:rFonts w:ascii="思源黑体 CN Medium" w:eastAsia="思源黑体 CN Medium" w:hAnsi="思源黑体 CN Medium" w:cs="思源黑体 CN Medium" w:hint="eastAsia"/>
                              <w:sz w:val="18"/>
                              <w:szCs w:val="21"/>
                            </w:rPr>
                            <w:t>Revision date</w:t>
                          </w:r>
                          <w:r>
                            <w:rPr>
                              <w:rFonts w:ascii="思源黑体 CN Medium" w:eastAsia="思源黑体 CN Medium" w:hAnsi="思源黑体 CN Medium" w:cs="思源黑体 CN Medium" w:hint="eastAsia"/>
                              <w:sz w:val="18"/>
                              <w:szCs w:val="21"/>
                            </w:rPr>
                            <w:t>：</w:t>
                          </w:r>
                          <w:r>
                            <w:rPr>
                              <w:rFonts w:ascii="思源黑体 CN Medium" w:eastAsia="思源黑体 CN Medium" w:hAnsi="思源黑体 CN Medium" w:cs="思源黑体 CN Medium" w:hint="eastAsia"/>
                              <w:sz w:val="18"/>
                              <w:szCs w:val="21"/>
                            </w:rPr>
                            <w:t>28-February -2026</w:t>
                          </w:r>
                        </w:p>
                        <w:p w14:paraId="1366A1C9" w14:textId="77777777" w:rsidR="00F7324D" w:rsidRDefault="004A1BC4">
                          <w:pPr>
                            <w:jc w:val="right"/>
                            <w:rPr>
                              <w:rFonts w:ascii="思源黑体 CN Medium" w:eastAsia="思源黑体 CN Medium" w:hAnsi="思源黑体 CN Medium" w:cs="思源黑体 CN Medium"/>
                              <w:sz w:val="18"/>
                              <w:szCs w:val="21"/>
                            </w:rPr>
                          </w:pPr>
                          <w:r>
                            <w:rPr>
                              <w:rFonts w:ascii="思源黑体 CN Medium" w:eastAsia="思源黑体 CN Medium" w:hAnsi="思源黑体 CN Medium" w:cs="思源黑体 CN Medium" w:hint="eastAsia"/>
                              <w:sz w:val="18"/>
                              <w:szCs w:val="21"/>
                            </w:rPr>
                            <w:t>Version 1</w:t>
                          </w:r>
                        </w:p>
                        <w:p w14:paraId="63595749" w14:textId="77777777" w:rsidR="00F7324D" w:rsidRDefault="004A1BC4">
                          <w:pPr>
                            <w:rPr>
                              <w:rFonts w:ascii="思源黑体 CN Medium" w:eastAsia="思源黑体 CN Medium" w:hAnsi="思源黑体 CN Medium" w:cs="思源黑体 CN Medium"/>
                            </w:rPr>
                          </w:pPr>
                          <w:r>
                            <w:rPr>
                              <w:rFonts w:ascii="思源黑体 CN Medium" w:eastAsia="思源黑体 CN Medium" w:hAnsi="思源黑体 CN Medium" w:cs="思源黑体 CN Medium"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9171625" id="_x0000_t202" coordsize="21600,21600" o:spt="202" path="m,l,21600r21600,l21600,xe">
              <v:stroke joinstyle="miter"/>
              <v:path gradientshapeok="t" o:connecttype="rect"/>
            </v:shapetype>
            <v:shape id="文本框 1" o:spid="_x0000_s1026" type="#_x0000_t202" style="position:absolute;margin-left:294.2pt;margin-top:-28.15pt;width:195.65pt;height:45.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" filled="f" strokecolor="white [3212]" strokeweight=".5pt">
              <v:textbox>
                <w:txbxContent>
                  <w:p w14:paraId="4F3DDD7B" w14:textId="77777777" w:rsidR="00F7324D" w:rsidRDefault="004A1BC4">
                    <w:pPr>
                      <w:jc w:val="right"/>
                      <w:rPr>
                        <w:rFonts w:ascii="思源黑体 CN Medium" w:eastAsia="思源黑体 CN Medium" w:hAnsi="思源黑体 CN Medium" w:cs="思源黑体 CN Medium"/>
                        <w:sz w:val="18"/>
                        <w:szCs w:val="21"/>
                      </w:rPr>
                    </w:pPr>
                    <w:r>
                      <w:rPr>
                        <w:rFonts w:ascii="思源黑体 CN Medium" w:eastAsia="思源黑体 CN Medium" w:hAnsi="思源黑体 CN Medium" w:cs="思源黑体 CN Medium" w:hint="eastAsia"/>
                        <w:sz w:val="18"/>
                        <w:szCs w:val="21"/>
                      </w:rPr>
                      <w:t>Revision date</w:t>
                    </w:r>
                    <w:r>
                      <w:rPr>
                        <w:rFonts w:ascii="思源黑体 CN Medium" w:eastAsia="思源黑体 CN Medium" w:hAnsi="思源黑体 CN Medium" w:cs="思源黑体 CN Medium" w:hint="eastAsia"/>
                        <w:sz w:val="18"/>
                        <w:szCs w:val="21"/>
                      </w:rPr>
                      <w:t>：</w:t>
                    </w:r>
                    <w:r>
                      <w:rPr>
                        <w:rFonts w:ascii="思源黑体 CN Medium" w:eastAsia="思源黑体 CN Medium" w:hAnsi="思源黑体 CN Medium" w:cs="思源黑体 CN Medium" w:hint="eastAsia"/>
                        <w:sz w:val="18"/>
                        <w:szCs w:val="21"/>
                      </w:rPr>
                      <w:t>28-February -2026</w:t>
                    </w:r>
                  </w:p>
                  <w:p w14:paraId="1366A1C9" w14:textId="77777777" w:rsidR="00F7324D" w:rsidRDefault="004A1BC4">
                    <w:pPr>
                      <w:jc w:val="right"/>
                      <w:rPr>
                        <w:rFonts w:ascii="思源黑体 CN Medium" w:eastAsia="思源黑体 CN Medium" w:hAnsi="思源黑体 CN Medium" w:cs="思源黑体 CN Medium"/>
                        <w:sz w:val="18"/>
                        <w:szCs w:val="21"/>
                      </w:rPr>
                    </w:pPr>
                    <w:r>
                      <w:rPr>
                        <w:rFonts w:ascii="思源黑体 CN Medium" w:eastAsia="思源黑体 CN Medium" w:hAnsi="思源黑体 CN Medium" w:cs="思源黑体 CN Medium" w:hint="eastAsia"/>
                        <w:sz w:val="18"/>
                        <w:szCs w:val="21"/>
                      </w:rPr>
                      <w:t>Version 1</w:t>
                    </w:r>
                  </w:p>
                  <w:p w14:paraId="63595749" w14:textId="77777777" w:rsidR="00F7324D" w:rsidRDefault="004A1BC4">
                    <w:pPr>
                      <w:rPr>
                        <w:rFonts w:ascii="思源黑体 CN Medium" w:eastAsia="思源黑体 CN Medium" w:hAnsi="思源黑体 CN Medium" w:cs="思源黑体 CN Medium"/>
                      </w:rPr>
                    </w:pPr>
                    <w:r>
                      <w:rPr>
                        <w:rFonts w:ascii="思源黑体 CN Medium" w:eastAsia="思源黑体 CN Medium" w:hAnsi="思源黑体 CN Medium" w:cs="思源黑体 CN Medium" w:hint="eastAsia"/>
                      </w:rPr>
                      <w:t xml:space="preserve"> </w:t>
                    </w:r>
                  </w:p>
                </w:txbxContent>
              </v:textbox>
            </v:shape>
          </w:pict>
        </mc:Fallback>
      </mc:AlternateContent>
    </w:r>
    <w:r>
      <w:rPr>
        <w:rFonts w:ascii="思源黑体 CN Regular" w:eastAsia="思源黑体 CN Regular" w:hAnsi="思源黑体 CN Regular" w:cs="思源黑体 CN Regular" w:hint="eastAsia"/>
        <w:noProof/>
        <w:color w:val="404040" w:themeColor="text1" w:themeTint="BF"/>
        <w:sz w:val="15"/>
        <w:szCs w:val="15"/>
      </w:rPr>
      <w:drawing>
        <wp:anchor distT="0" distB="0" distL="114300" distR="114300" simplePos="0" relativeHeight="251659264" behindDoc="0" locked="0" layoutInCell="1" allowOverlap="1" wp14:anchorId="73539C23" wp14:editId="6999E046">
          <wp:simplePos x="0" y="0"/>
          <wp:positionH relativeFrom="margin">
            <wp:posOffset>-13970</wp:posOffset>
          </wp:positionH>
          <wp:positionV relativeFrom="paragraph">
            <wp:posOffset>-403225</wp:posOffset>
          </wp:positionV>
          <wp:extent cx="1655445" cy="647700"/>
          <wp:effectExtent l="0" t="0" r="0" b="0"/>
          <wp:wrapNone/>
          <wp:docPr id="9" name="图片 9" descr="E:/宝锐生物-国际贸易部/VI系统/logo/logo/logo-平面.pnglogo-平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宝锐生物-国际贸易部/VI系统/logo/logo/logo-平面.pnglogo-平面"/>
                  <pic:cNvPicPr>
                    <a:picLocks noChangeAspect="1"/>
                  </pic:cNvPicPr>
                </pic:nvPicPr>
                <pic:blipFill>
                  <a:blip r:embed="rId1"/>
                  <a:srcRect l="3170" r="3170"/>
                  <a:stretch>
                    <a:fillRect/>
                  </a:stretch>
                </pic:blipFill>
                <pic:spPr>
                  <a:xfrm>
                    <a:off x="0" y="0"/>
                    <a:ext cx="1655445" cy="647700"/>
                  </a:xfrm>
                  <a:prstGeom prst="rect">
                    <a:avLst/>
                  </a:prstGeom>
                </pic:spPr>
              </pic:pic>
            </a:graphicData>
          </a:graphic>
        </wp:anchor>
      </w:drawing>
    </w:r>
    <w:r>
      <w:rPr>
        <w:rFonts w:ascii="Times New Roman" w:eastAsia="宋体" w:hAnsi="Times New Roman" w:cs="Times New Roman" w:hint="eastAsia"/>
        <w:b/>
        <w:bCs/>
        <w:color w:val="000000"/>
        <w:kern w:val="0"/>
        <w:sz w:val="31"/>
        <w:szCs w:val="31"/>
        <w:u w:val="single"/>
        <w:lang w:bidi="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038728"/>
    <w:multiLevelType w:val="singleLevel"/>
    <w:tmpl w:val="C0038728"/>
    <w:lvl w:ilvl="0">
      <w:start w:val="1"/>
      <w:numFmt w:val="decimal"/>
      <w:suff w:val="space"/>
      <w:lvlText w:val="%1."/>
      <w:lvlJc w:val="left"/>
    </w:lvl>
  </w:abstractNum>
  <w:num w:numId="1" w16cid:durableId="146882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F1"/>
    <w:rsid w:val="001113BD"/>
    <w:rsid w:val="00135644"/>
    <w:rsid w:val="0037677C"/>
    <w:rsid w:val="003A0700"/>
    <w:rsid w:val="004A1BC4"/>
    <w:rsid w:val="00523EB0"/>
    <w:rsid w:val="0067511B"/>
    <w:rsid w:val="007B7B0A"/>
    <w:rsid w:val="009D6873"/>
    <w:rsid w:val="00AF4BE6"/>
    <w:rsid w:val="00C965D9"/>
    <w:rsid w:val="00ED15F1"/>
    <w:rsid w:val="00F7324D"/>
    <w:rsid w:val="024E0DC8"/>
    <w:rsid w:val="0A6E5D8A"/>
    <w:rsid w:val="0B166BF4"/>
    <w:rsid w:val="10B7772A"/>
    <w:rsid w:val="11663318"/>
    <w:rsid w:val="1552709C"/>
    <w:rsid w:val="1A422421"/>
    <w:rsid w:val="1B216501"/>
    <w:rsid w:val="23405970"/>
    <w:rsid w:val="27135D4E"/>
    <w:rsid w:val="283261F1"/>
    <w:rsid w:val="28A07FC2"/>
    <w:rsid w:val="28C72DDD"/>
    <w:rsid w:val="301F34FF"/>
    <w:rsid w:val="339041B3"/>
    <w:rsid w:val="351D0F14"/>
    <w:rsid w:val="36907488"/>
    <w:rsid w:val="3C0356A1"/>
    <w:rsid w:val="3D3B0201"/>
    <w:rsid w:val="3EB70148"/>
    <w:rsid w:val="3EB72B54"/>
    <w:rsid w:val="3EC51715"/>
    <w:rsid w:val="42F14701"/>
    <w:rsid w:val="444A72E6"/>
    <w:rsid w:val="46715F6B"/>
    <w:rsid w:val="47044DA5"/>
    <w:rsid w:val="47E72126"/>
    <w:rsid w:val="4B1963EC"/>
    <w:rsid w:val="4EDF237F"/>
    <w:rsid w:val="55C24805"/>
    <w:rsid w:val="562C74A4"/>
    <w:rsid w:val="5D144BE5"/>
    <w:rsid w:val="642A4389"/>
    <w:rsid w:val="65001100"/>
    <w:rsid w:val="6A0960AB"/>
    <w:rsid w:val="6B6A3F97"/>
    <w:rsid w:val="6C711CE5"/>
    <w:rsid w:val="6CA81BAB"/>
    <w:rsid w:val="6CDC7AA6"/>
    <w:rsid w:val="6E1D50AE"/>
    <w:rsid w:val="6FDC1B6B"/>
    <w:rsid w:val="71C34837"/>
    <w:rsid w:val="72806C2A"/>
    <w:rsid w:val="7A255DF1"/>
    <w:rsid w:val="7C0A6CAF"/>
    <w:rsid w:val="7F33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F69BE"/>
  <w15:docId w15:val="{F793A046-15FA-48E5-9093-0C1CE94F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1004</Words>
  <Characters>6382</Characters>
  <Application>Microsoft Office Word</Application>
  <DocSecurity>0</DocSecurity>
  <Lines>187</Lines>
  <Paragraphs>194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97337</dc:creator>
  <cp:lastModifiedBy>烨红 段</cp:lastModifiedBy>
  <cp:revision>4</cp:revision>
  <dcterms:created xsi:type="dcterms:W3CDTF">2026-03-30T05:59:00Z</dcterms:created>
  <dcterms:modified xsi:type="dcterms:W3CDTF">2026-05-22T02:49:00Z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eyJoZGlkIjoiZjVlMjBhNWU1NTQ3M2U4ZTMwNTMyNmJiYzc3NmM3OWYiLCJ1c2VySWQiOiIxMTYxMjI1NTI4In0=</vt:lpwstr>
  </property>
  <property fmtid="{D5CDD505-2E9C-101B-9397-08002B2CF9AE}" pid="4" name="ICV">
    <vt:lpwstr>A91C0016E80D49B69327204463144E12_13</vt:lpwstr>
  </property>
</Properties>
</file>